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3126F" w:rsidRPr="0053126F" w14:paraId="4EC345CD" w14:textId="77777777" w:rsidTr="003729BF">
        <w:tc>
          <w:tcPr>
            <w:tcW w:w="4508" w:type="dxa"/>
          </w:tcPr>
          <w:p w14:paraId="79FDD159" w14:textId="23A0B7BB" w:rsidR="0053126F" w:rsidRPr="0053126F" w:rsidRDefault="00870BFF" w:rsidP="003729BF">
            <w:pPr>
              <w:rPr>
                <w:rFonts w:ascii="Arial" w:hAnsi="Arial" w:cs="Arial"/>
              </w:rPr>
            </w:pPr>
            <w:r>
              <w:rPr>
                <w:rFonts w:ascii="Arial" w:hAnsi="Arial" w:cs="Arial"/>
              </w:rPr>
              <w:t>29</w:t>
            </w:r>
            <w:r w:rsidR="001405A2">
              <w:rPr>
                <w:rFonts w:ascii="Arial" w:hAnsi="Arial" w:cs="Arial"/>
              </w:rPr>
              <w:t xml:space="preserve"> July</w:t>
            </w:r>
            <w:r w:rsidR="0053126F" w:rsidRPr="0053126F">
              <w:rPr>
                <w:rFonts w:ascii="Arial" w:hAnsi="Arial" w:cs="Arial"/>
              </w:rPr>
              <w:t xml:space="preserve"> 2025</w:t>
            </w:r>
          </w:p>
        </w:tc>
        <w:tc>
          <w:tcPr>
            <w:tcW w:w="4508" w:type="dxa"/>
          </w:tcPr>
          <w:p w14:paraId="5D5EA0B1" w14:textId="77777777" w:rsidR="0053126F" w:rsidRDefault="0053126F" w:rsidP="003729BF">
            <w:pPr>
              <w:jc w:val="right"/>
              <w:rPr>
                <w:rFonts w:ascii="Arial" w:hAnsi="Arial" w:cs="Arial"/>
                <w:b/>
                <w:bCs/>
              </w:rPr>
            </w:pPr>
            <w:r w:rsidRPr="0053126F">
              <w:rPr>
                <w:rFonts w:ascii="Arial" w:hAnsi="Arial" w:cs="Arial"/>
                <w:b/>
                <w:bCs/>
              </w:rPr>
              <w:t>Symphony Healthcare Services</w:t>
            </w:r>
          </w:p>
          <w:p w14:paraId="1226ACCA" w14:textId="77777777" w:rsidR="00D92164" w:rsidRPr="009373AA" w:rsidRDefault="00D92164" w:rsidP="00D92164">
            <w:pPr>
              <w:jc w:val="right"/>
              <w:rPr>
                <w:rFonts w:ascii="Arial" w:hAnsi="Arial" w:cs="Arial"/>
              </w:rPr>
            </w:pPr>
            <w:r w:rsidRPr="009373AA">
              <w:rPr>
                <w:rFonts w:ascii="Arial" w:hAnsi="Arial" w:cs="Arial"/>
              </w:rPr>
              <w:t>Crewkerne Health Centre: Middle Path &amp; West One</w:t>
            </w:r>
          </w:p>
          <w:p w14:paraId="70BF7442" w14:textId="77777777" w:rsidR="00D92164" w:rsidRPr="009373AA" w:rsidRDefault="00D92164" w:rsidP="00D92164">
            <w:pPr>
              <w:jc w:val="right"/>
              <w:rPr>
                <w:rFonts w:ascii="Arial" w:hAnsi="Arial" w:cs="Arial"/>
              </w:rPr>
            </w:pPr>
            <w:r w:rsidRPr="009373AA">
              <w:rPr>
                <w:rFonts w:ascii="Arial" w:hAnsi="Arial" w:cs="Arial"/>
              </w:rPr>
              <w:t>Middle Path</w:t>
            </w:r>
          </w:p>
          <w:p w14:paraId="7BDC05A1" w14:textId="77777777" w:rsidR="00D92164" w:rsidRPr="009373AA" w:rsidRDefault="00D92164" w:rsidP="00D92164">
            <w:pPr>
              <w:jc w:val="right"/>
              <w:rPr>
                <w:rFonts w:ascii="Arial" w:hAnsi="Arial" w:cs="Arial"/>
              </w:rPr>
            </w:pPr>
            <w:r w:rsidRPr="009373AA">
              <w:rPr>
                <w:rFonts w:ascii="Arial" w:hAnsi="Arial" w:cs="Arial"/>
              </w:rPr>
              <w:t>Crewkerne</w:t>
            </w:r>
          </w:p>
          <w:p w14:paraId="42D0E2DB" w14:textId="77777777" w:rsidR="00D92164" w:rsidRPr="009373AA" w:rsidRDefault="00D92164" w:rsidP="00D92164">
            <w:pPr>
              <w:jc w:val="right"/>
              <w:rPr>
                <w:rFonts w:ascii="Arial" w:hAnsi="Arial" w:cs="Arial"/>
              </w:rPr>
            </w:pPr>
            <w:r w:rsidRPr="009373AA">
              <w:rPr>
                <w:rFonts w:ascii="Arial" w:hAnsi="Arial" w:cs="Arial"/>
              </w:rPr>
              <w:t>TA18 8BX</w:t>
            </w:r>
          </w:p>
          <w:p w14:paraId="629BBEA7" w14:textId="77777777" w:rsidR="00D92164" w:rsidRPr="009373AA" w:rsidRDefault="00D92164" w:rsidP="00D92164">
            <w:pPr>
              <w:jc w:val="right"/>
              <w:rPr>
                <w:rFonts w:ascii="Arial" w:hAnsi="Arial" w:cs="Arial"/>
              </w:rPr>
            </w:pPr>
          </w:p>
          <w:p w14:paraId="767DAF84" w14:textId="0BEDF75F" w:rsidR="00361420" w:rsidRPr="0053126F" w:rsidRDefault="00D92164" w:rsidP="00D92164">
            <w:pPr>
              <w:jc w:val="right"/>
              <w:rPr>
                <w:rFonts w:ascii="Arial" w:hAnsi="Arial" w:cs="Arial"/>
                <w:color w:val="467886" w:themeColor="hyperlink"/>
                <w:u w:val="single"/>
              </w:rPr>
            </w:pPr>
            <w:r w:rsidRPr="009373AA">
              <w:rPr>
                <w:rStyle w:val="Hyperlink"/>
                <w:rFonts w:ascii="Arial" w:hAnsi="Arial" w:cs="Arial"/>
                <w:color w:val="auto"/>
                <w:u w:val="none"/>
              </w:rPr>
              <w:t>01460 72435</w:t>
            </w:r>
          </w:p>
        </w:tc>
      </w:tr>
    </w:tbl>
    <w:p w14:paraId="4A56A1B5" w14:textId="77777777" w:rsidR="0053126F" w:rsidRPr="0053126F" w:rsidRDefault="0053126F">
      <w:pPr>
        <w:rPr>
          <w:rFonts w:ascii="Arial" w:hAnsi="Arial" w:cs="Arial"/>
        </w:rPr>
      </w:pPr>
    </w:p>
    <w:p w14:paraId="41988D67" w14:textId="77777777" w:rsidR="005E0D96" w:rsidRPr="0053126F" w:rsidRDefault="005E0D96" w:rsidP="005E0D96">
      <w:pPr>
        <w:rPr>
          <w:rFonts w:ascii="Arial" w:hAnsi="Arial" w:cs="Arial"/>
        </w:rPr>
      </w:pPr>
      <w:r>
        <w:rPr>
          <w:rFonts w:ascii="Arial" w:hAnsi="Arial" w:cs="Arial"/>
        </w:rPr>
        <w:t>Dear patient,</w:t>
      </w:r>
    </w:p>
    <w:p w14:paraId="14757A8B" w14:textId="77777777" w:rsidR="005E0D96" w:rsidRDefault="005E0D96" w:rsidP="005E0D96">
      <w:pPr>
        <w:rPr>
          <w:rFonts w:ascii="Arial" w:hAnsi="Arial" w:cs="Arial"/>
          <w:b/>
          <w:bCs/>
        </w:rPr>
      </w:pPr>
      <w:bookmarkStart w:id="0" w:name="_Hlk204098317"/>
      <w:r>
        <w:rPr>
          <w:rFonts w:ascii="Arial" w:hAnsi="Arial" w:cs="Arial"/>
          <w:b/>
          <w:bCs/>
        </w:rPr>
        <w:t>Creating stronger primary care services in the South Somerset West Primary Care Network</w:t>
      </w:r>
    </w:p>
    <w:p w14:paraId="79EADCF7" w14:textId="77777777" w:rsidR="005E0D96" w:rsidRDefault="005E0D96" w:rsidP="005E0D96">
      <w:pPr>
        <w:spacing w:after="0"/>
        <w:rPr>
          <w:rFonts w:ascii="Arial" w:hAnsi="Arial" w:cs="Arial"/>
          <w:color w:val="000000" w:themeColor="text1"/>
        </w:rPr>
      </w:pPr>
      <w:r>
        <w:rPr>
          <w:rFonts w:ascii="Arial" w:hAnsi="Arial" w:cs="Arial"/>
          <w:color w:val="000000" w:themeColor="text1"/>
        </w:rPr>
        <w:t>We are writing to you today to share a proposal to combine the contracts of Buttercross &amp; Ilchester Surgery, Crewkerne Health Centre: Middle Path &amp; West One, Hamdon Medical Centre and Martock &amp; South Petherton Surgery. The combining of practice contracts is commonly known as a ‘practice merger’.</w:t>
      </w:r>
    </w:p>
    <w:p w14:paraId="422BF1F5" w14:textId="77777777" w:rsidR="005E0D96" w:rsidRDefault="005E0D96" w:rsidP="005E0D96">
      <w:pPr>
        <w:spacing w:after="0"/>
        <w:rPr>
          <w:rFonts w:ascii="Arial" w:hAnsi="Arial" w:cs="Arial"/>
          <w:color w:val="000000" w:themeColor="text1"/>
        </w:rPr>
      </w:pPr>
    </w:p>
    <w:p w14:paraId="2AEE1228" w14:textId="61BC0B5F" w:rsidR="005E0D96" w:rsidRPr="004E469E" w:rsidRDefault="005E0D96" w:rsidP="005E0D96">
      <w:pPr>
        <w:rPr>
          <w:rFonts w:ascii="Arial" w:hAnsi="Arial" w:cs="Arial"/>
          <w:b/>
          <w:bCs/>
        </w:rPr>
      </w:pPr>
      <w:r>
        <w:rPr>
          <w:rFonts w:ascii="Arial" w:hAnsi="Arial" w:cs="Arial"/>
          <w:color w:val="000000" w:themeColor="text1"/>
        </w:rPr>
        <w:t xml:space="preserve">As you may already know, all four practices that make up the </w:t>
      </w:r>
      <w:r w:rsidRPr="004E469E">
        <w:rPr>
          <w:rFonts w:ascii="Arial" w:hAnsi="Arial" w:cs="Arial"/>
        </w:rPr>
        <w:t xml:space="preserve">South Somerset West Primary Care Network, </w:t>
      </w:r>
      <w:r w:rsidRPr="00D46BB3">
        <w:rPr>
          <w:rFonts w:ascii="Arial" w:hAnsi="Arial" w:cs="Arial"/>
          <w:color w:val="000000" w:themeColor="text1"/>
        </w:rPr>
        <w:t>are also part of the Symphony Healt</w:t>
      </w:r>
      <w:r w:rsidRPr="0023337E">
        <w:rPr>
          <w:rFonts w:ascii="Arial" w:hAnsi="Arial" w:cs="Arial"/>
          <w:color w:val="000000" w:themeColor="text1"/>
        </w:rPr>
        <w:t>hcare Services (Symphony) group</w:t>
      </w:r>
      <w:r w:rsidR="00CA4711">
        <w:rPr>
          <w:rFonts w:ascii="Arial" w:hAnsi="Arial" w:cs="Arial"/>
          <w:color w:val="000000" w:themeColor="text1"/>
        </w:rPr>
        <w:t xml:space="preserve">. Symphony is </w:t>
      </w:r>
      <w:r>
        <w:rPr>
          <w:rFonts w:ascii="Arial" w:hAnsi="Arial" w:cs="Arial"/>
          <w:color w:val="000000" w:themeColor="text1"/>
        </w:rPr>
        <w:t xml:space="preserve">a large-scale primary care </w:t>
      </w:r>
      <w:r w:rsidR="00F90B2F">
        <w:rPr>
          <w:rFonts w:ascii="Arial" w:hAnsi="Arial" w:cs="Arial"/>
          <w:color w:val="000000" w:themeColor="text1"/>
        </w:rPr>
        <w:t xml:space="preserve">and NHS </w:t>
      </w:r>
      <w:r>
        <w:rPr>
          <w:rFonts w:ascii="Arial" w:hAnsi="Arial" w:cs="Arial"/>
          <w:color w:val="000000" w:themeColor="text1"/>
        </w:rPr>
        <w:t xml:space="preserve">provider in </w:t>
      </w:r>
      <w:r w:rsidR="00C01988">
        <w:rPr>
          <w:rFonts w:ascii="Arial" w:hAnsi="Arial" w:cs="Arial"/>
          <w:color w:val="000000" w:themeColor="text1"/>
        </w:rPr>
        <w:t>Somerset and</w:t>
      </w:r>
      <w:r>
        <w:rPr>
          <w:rFonts w:ascii="Arial" w:hAnsi="Arial" w:cs="Arial"/>
          <w:color w:val="000000" w:themeColor="text1"/>
        </w:rPr>
        <w:t xml:space="preserve"> </w:t>
      </w:r>
      <w:r w:rsidR="00CA4711">
        <w:rPr>
          <w:rFonts w:ascii="Arial" w:hAnsi="Arial" w:cs="Arial"/>
          <w:color w:val="000000" w:themeColor="text1"/>
        </w:rPr>
        <w:t>is owned by</w:t>
      </w:r>
      <w:r>
        <w:rPr>
          <w:rFonts w:ascii="Arial" w:hAnsi="Arial" w:cs="Arial"/>
          <w:color w:val="000000" w:themeColor="text1"/>
        </w:rPr>
        <w:t xml:space="preserve"> Somerset NHS Foundation Trust. </w:t>
      </w:r>
    </w:p>
    <w:p w14:paraId="0A3B4D52" w14:textId="20E4BD23" w:rsidR="005E0D96" w:rsidRDefault="005E0D96" w:rsidP="005E0D96">
      <w:pPr>
        <w:spacing w:after="0"/>
        <w:rPr>
          <w:rFonts w:ascii="Arial" w:hAnsi="Arial" w:cs="Arial"/>
          <w:color w:val="000000" w:themeColor="text1"/>
        </w:rPr>
      </w:pPr>
      <w:r>
        <w:rPr>
          <w:rFonts w:ascii="Arial" w:hAnsi="Arial" w:cs="Arial"/>
          <w:color w:val="000000" w:themeColor="text1"/>
        </w:rPr>
        <w:t xml:space="preserve">Since joining Symphony, we have supported the practice teams to </w:t>
      </w:r>
      <w:r w:rsidRPr="00BD10BC">
        <w:rPr>
          <w:rFonts w:ascii="Arial" w:hAnsi="Arial" w:cs="Arial"/>
          <w:color w:val="000000" w:themeColor="text1"/>
        </w:rPr>
        <w:t xml:space="preserve">implement new systems and processes to </w:t>
      </w:r>
      <w:r>
        <w:rPr>
          <w:rFonts w:ascii="Arial" w:hAnsi="Arial" w:cs="Arial"/>
          <w:color w:val="000000" w:themeColor="text1"/>
        </w:rPr>
        <w:t>make</w:t>
      </w:r>
      <w:r w:rsidRPr="00BD10BC">
        <w:rPr>
          <w:rFonts w:ascii="Arial" w:hAnsi="Arial" w:cs="Arial"/>
          <w:color w:val="000000" w:themeColor="text1"/>
        </w:rPr>
        <w:t xml:space="preserve"> essential improvements</w:t>
      </w:r>
      <w:r>
        <w:rPr>
          <w:rFonts w:ascii="Arial" w:hAnsi="Arial" w:cs="Arial"/>
          <w:color w:val="000000" w:themeColor="text1"/>
        </w:rPr>
        <w:t>. As a result, all practices have maintained a ‘Good’ rating by the Care Quality Commission (CQC).</w:t>
      </w:r>
    </w:p>
    <w:p w14:paraId="2011EC87" w14:textId="77777777" w:rsidR="005E0D96" w:rsidRDefault="005E0D96" w:rsidP="005E0D96">
      <w:pPr>
        <w:spacing w:after="0"/>
        <w:rPr>
          <w:rFonts w:ascii="Arial" w:hAnsi="Arial" w:cs="Arial"/>
          <w:color w:val="000000" w:themeColor="text1"/>
        </w:rPr>
      </w:pPr>
    </w:p>
    <w:p w14:paraId="6AABB12F" w14:textId="77777777" w:rsidR="005E0D96" w:rsidRPr="00CA547D" w:rsidRDefault="005E0D96" w:rsidP="005E0D96">
      <w:pPr>
        <w:spacing w:after="0"/>
        <w:rPr>
          <w:rFonts w:ascii="Arial" w:hAnsi="Arial" w:cs="Arial"/>
          <w:b/>
          <w:bCs/>
          <w:color w:val="000000" w:themeColor="text1"/>
        </w:rPr>
      </w:pPr>
      <w:r w:rsidRPr="00CA547D">
        <w:rPr>
          <w:rFonts w:ascii="Arial" w:hAnsi="Arial" w:cs="Arial"/>
          <w:b/>
          <w:bCs/>
          <w:color w:val="000000" w:themeColor="text1"/>
        </w:rPr>
        <w:t xml:space="preserve">Why </w:t>
      </w:r>
      <w:r>
        <w:rPr>
          <w:rFonts w:ascii="Arial" w:hAnsi="Arial" w:cs="Arial"/>
          <w:b/>
          <w:bCs/>
          <w:color w:val="000000" w:themeColor="text1"/>
        </w:rPr>
        <w:t>combine the practice contracts</w:t>
      </w:r>
      <w:r w:rsidRPr="00CA547D">
        <w:rPr>
          <w:rFonts w:ascii="Arial" w:hAnsi="Arial" w:cs="Arial"/>
          <w:b/>
          <w:bCs/>
          <w:color w:val="000000" w:themeColor="text1"/>
        </w:rPr>
        <w:t>?</w:t>
      </w:r>
    </w:p>
    <w:p w14:paraId="7C377091" w14:textId="2C12C1DC" w:rsidR="005E0D96" w:rsidRPr="00460EF5" w:rsidRDefault="005E0D96" w:rsidP="005E0D96">
      <w:pPr>
        <w:spacing w:after="0"/>
        <w:rPr>
          <w:rFonts w:ascii="Arial" w:hAnsi="Arial" w:cs="Arial"/>
          <w:color w:val="000000" w:themeColor="text1"/>
        </w:rPr>
      </w:pPr>
      <w:r w:rsidRPr="00460EF5">
        <w:rPr>
          <w:rFonts w:ascii="Arial" w:hAnsi="Arial" w:cs="Arial"/>
          <w:color w:val="000000" w:themeColor="text1"/>
        </w:rPr>
        <w:t>In July 2019, all four GP practices became part of the new South Somerset West Primary Care Network</w:t>
      </w:r>
      <w:r w:rsidR="00CA4711">
        <w:rPr>
          <w:rFonts w:ascii="Arial" w:hAnsi="Arial" w:cs="Arial"/>
          <w:color w:val="000000" w:themeColor="text1"/>
        </w:rPr>
        <w:t xml:space="preserve">. They have worked </w:t>
      </w:r>
      <w:r w:rsidRPr="00460EF5">
        <w:rPr>
          <w:rFonts w:ascii="Arial" w:hAnsi="Arial" w:cs="Arial"/>
          <w:color w:val="000000" w:themeColor="text1"/>
        </w:rPr>
        <w:t xml:space="preserve">closely together behind the scenes to deliver local services for the needs of the population. </w:t>
      </w:r>
    </w:p>
    <w:p w14:paraId="75E65A3E" w14:textId="77777777" w:rsidR="005E0D96" w:rsidRPr="00460EF5" w:rsidRDefault="005E0D96" w:rsidP="005E0D96">
      <w:pPr>
        <w:spacing w:after="0"/>
        <w:rPr>
          <w:rFonts w:ascii="Arial" w:hAnsi="Arial" w:cs="Arial"/>
          <w:color w:val="000000" w:themeColor="text1"/>
        </w:rPr>
      </w:pPr>
    </w:p>
    <w:p w14:paraId="2120E833" w14:textId="68C71CAB" w:rsidR="005E0D96" w:rsidRPr="00460EF5" w:rsidRDefault="005E0D96" w:rsidP="005E0D96">
      <w:pPr>
        <w:spacing w:after="0"/>
        <w:rPr>
          <w:rFonts w:ascii="Arial" w:hAnsi="Arial" w:cs="Arial"/>
          <w:color w:val="000000" w:themeColor="text1"/>
        </w:rPr>
      </w:pPr>
      <w:r w:rsidRPr="00460EF5">
        <w:rPr>
          <w:rFonts w:ascii="Arial" w:hAnsi="Arial" w:cs="Arial"/>
          <w:color w:val="000000" w:themeColor="text1"/>
        </w:rPr>
        <w:t>Primary Care Networks (PCNs) were formally created in England on July 1, 2019, as part of the NHS Long Term Plan. These networks were created across the country to improve patient care by grouping general practices together in local areas to deliver a wider range of services</w:t>
      </w:r>
      <w:r w:rsidR="00CA4711">
        <w:rPr>
          <w:rFonts w:ascii="Arial" w:hAnsi="Arial" w:cs="Arial"/>
          <w:color w:val="000000" w:themeColor="text1"/>
        </w:rPr>
        <w:t xml:space="preserve">. This work has </w:t>
      </w:r>
      <w:r w:rsidRPr="00460EF5">
        <w:rPr>
          <w:rFonts w:ascii="Arial" w:hAnsi="Arial" w:cs="Arial"/>
          <w:color w:val="000000" w:themeColor="text1"/>
        </w:rPr>
        <w:t>support</w:t>
      </w:r>
      <w:r w:rsidR="00CA4711">
        <w:rPr>
          <w:rFonts w:ascii="Arial" w:hAnsi="Arial" w:cs="Arial"/>
          <w:color w:val="000000" w:themeColor="text1"/>
        </w:rPr>
        <w:t>ed</w:t>
      </w:r>
      <w:r w:rsidRPr="00460EF5">
        <w:rPr>
          <w:rFonts w:ascii="Arial" w:hAnsi="Arial" w:cs="Arial"/>
          <w:color w:val="000000" w:themeColor="text1"/>
        </w:rPr>
        <w:t xml:space="preserve"> workforce challenges and improve</w:t>
      </w:r>
      <w:r w:rsidR="00CA4711">
        <w:rPr>
          <w:rFonts w:ascii="Arial" w:hAnsi="Arial" w:cs="Arial"/>
          <w:color w:val="000000" w:themeColor="text1"/>
        </w:rPr>
        <w:t>d</w:t>
      </w:r>
      <w:r w:rsidRPr="00460EF5">
        <w:rPr>
          <w:rFonts w:ascii="Arial" w:hAnsi="Arial" w:cs="Arial"/>
          <w:color w:val="000000" w:themeColor="text1"/>
        </w:rPr>
        <w:t xml:space="preserve"> patient access.  </w:t>
      </w:r>
    </w:p>
    <w:p w14:paraId="0678A0C2" w14:textId="77777777" w:rsidR="005E0D96" w:rsidRPr="00460EF5" w:rsidRDefault="005E0D96" w:rsidP="005E0D96">
      <w:pPr>
        <w:spacing w:after="0"/>
        <w:rPr>
          <w:rFonts w:ascii="Arial" w:hAnsi="Arial" w:cs="Arial"/>
          <w:color w:val="000000" w:themeColor="text1"/>
        </w:rPr>
      </w:pPr>
    </w:p>
    <w:p w14:paraId="5CBBD6BE" w14:textId="7983B801" w:rsidR="005E0D96" w:rsidRPr="00460EF5" w:rsidRDefault="005E0D96" w:rsidP="005E0D96">
      <w:pPr>
        <w:spacing w:after="0"/>
        <w:rPr>
          <w:rFonts w:ascii="Arial" w:hAnsi="Arial" w:cs="Arial"/>
          <w:color w:val="000000" w:themeColor="text1"/>
        </w:rPr>
      </w:pPr>
      <w:r w:rsidRPr="00460EF5">
        <w:rPr>
          <w:rFonts w:ascii="Arial" w:hAnsi="Arial" w:cs="Arial"/>
          <w:color w:val="000000" w:themeColor="text1"/>
        </w:rPr>
        <w:t>Over the last year,</w:t>
      </w:r>
      <w:r>
        <w:rPr>
          <w:rFonts w:ascii="Arial" w:hAnsi="Arial" w:cs="Arial"/>
          <w:color w:val="000000" w:themeColor="text1"/>
        </w:rPr>
        <w:t xml:space="preserve"> our</w:t>
      </w:r>
      <w:r w:rsidRPr="00460EF5">
        <w:rPr>
          <w:rFonts w:ascii="Arial" w:hAnsi="Arial" w:cs="Arial"/>
          <w:color w:val="000000" w:themeColor="text1"/>
        </w:rPr>
        <w:t xml:space="preserve"> practice teams have been working increasingly closer</w:t>
      </w:r>
      <w:r w:rsidR="00CA4711">
        <w:rPr>
          <w:rFonts w:ascii="Arial" w:hAnsi="Arial" w:cs="Arial"/>
          <w:color w:val="000000" w:themeColor="text1"/>
        </w:rPr>
        <w:t>. This has been</w:t>
      </w:r>
      <w:r w:rsidRPr="00460EF5">
        <w:rPr>
          <w:rFonts w:ascii="Arial" w:hAnsi="Arial" w:cs="Arial"/>
          <w:color w:val="000000" w:themeColor="text1"/>
        </w:rPr>
        <w:t xml:space="preserve"> to provide greater support and resilience to the workforce across the four sites and to develop new innovative ways of working to help improve patient experience.</w:t>
      </w:r>
    </w:p>
    <w:p w14:paraId="2D2A0D91" w14:textId="77777777" w:rsidR="005E0D96" w:rsidRPr="00460EF5" w:rsidRDefault="005E0D96" w:rsidP="005E0D96">
      <w:pPr>
        <w:spacing w:after="0"/>
        <w:rPr>
          <w:rFonts w:ascii="Arial" w:hAnsi="Arial" w:cs="Arial"/>
          <w:color w:val="000000" w:themeColor="text1"/>
        </w:rPr>
      </w:pPr>
    </w:p>
    <w:p w14:paraId="415745A6" w14:textId="1702AADE" w:rsidR="005E0D96" w:rsidRPr="00460EF5" w:rsidRDefault="005E0D96" w:rsidP="005E0D96">
      <w:pPr>
        <w:spacing w:after="0"/>
        <w:rPr>
          <w:rFonts w:ascii="Arial" w:hAnsi="Arial" w:cs="Arial"/>
          <w:color w:val="000000" w:themeColor="text1"/>
        </w:rPr>
      </w:pPr>
      <w:r w:rsidRPr="00460EF5">
        <w:rPr>
          <w:rFonts w:ascii="Arial" w:hAnsi="Arial" w:cs="Arial"/>
          <w:color w:val="000000" w:themeColor="text1"/>
        </w:rPr>
        <w:t>In December 2024, the practices introduced a new central contact hub to manage all phone calls</w:t>
      </w:r>
      <w:r w:rsidR="00CA4711">
        <w:rPr>
          <w:rFonts w:ascii="Arial" w:hAnsi="Arial" w:cs="Arial"/>
          <w:color w:val="000000" w:themeColor="text1"/>
        </w:rPr>
        <w:t>. S</w:t>
      </w:r>
      <w:r w:rsidRPr="00460EF5">
        <w:rPr>
          <w:rFonts w:ascii="Arial" w:hAnsi="Arial" w:cs="Arial"/>
          <w:color w:val="000000" w:themeColor="text1"/>
        </w:rPr>
        <w:t>ubsequently</w:t>
      </w:r>
      <w:r w:rsidR="00CA4711">
        <w:rPr>
          <w:rFonts w:ascii="Arial" w:hAnsi="Arial" w:cs="Arial"/>
          <w:color w:val="000000" w:themeColor="text1"/>
        </w:rPr>
        <w:t xml:space="preserve">, </w:t>
      </w:r>
      <w:r w:rsidRPr="00460EF5">
        <w:rPr>
          <w:rFonts w:ascii="Arial" w:hAnsi="Arial" w:cs="Arial"/>
          <w:color w:val="000000" w:themeColor="text1"/>
        </w:rPr>
        <w:t>a central community investigation hub</w:t>
      </w:r>
      <w:r w:rsidR="00CA4711">
        <w:rPr>
          <w:rFonts w:ascii="Arial" w:hAnsi="Arial" w:cs="Arial"/>
          <w:color w:val="000000" w:themeColor="text1"/>
        </w:rPr>
        <w:t xml:space="preserve"> was developed</w:t>
      </w:r>
      <w:r w:rsidRPr="00460EF5">
        <w:rPr>
          <w:rFonts w:ascii="Arial" w:hAnsi="Arial" w:cs="Arial"/>
          <w:color w:val="000000" w:themeColor="text1"/>
        </w:rPr>
        <w:t xml:space="preserve"> for important tests linked to secondary care requests</w:t>
      </w:r>
      <w:r>
        <w:rPr>
          <w:rFonts w:ascii="Arial" w:hAnsi="Arial" w:cs="Arial"/>
          <w:color w:val="000000" w:themeColor="text1"/>
        </w:rPr>
        <w:t>. This has been</w:t>
      </w:r>
      <w:r w:rsidRPr="00460EF5">
        <w:rPr>
          <w:rFonts w:ascii="Arial" w:hAnsi="Arial" w:cs="Arial"/>
          <w:color w:val="000000" w:themeColor="text1"/>
        </w:rPr>
        <w:t xml:space="preserve"> followed by an acute hub to triage </w:t>
      </w:r>
      <w:r>
        <w:rPr>
          <w:rFonts w:ascii="Arial" w:hAnsi="Arial" w:cs="Arial"/>
          <w:color w:val="000000" w:themeColor="text1"/>
        </w:rPr>
        <w:t xml:space="preserve">and care for </w:t>
      </w:r>
      <w:r w:rsidRPr="00460EF5">
        <w:rPr>
          <w:rFonts w:ascii="Arial" w:hAnsi="Arial" w:cs="Arial"/>
          <w:color w:val="000000" w:themeColor="text1"/>
        </w:rPr>
        <w:t>patients who require a same-day urgent appointment, help</w:t>
      </w:r>
      <w:r>
        <w:rPr>
          <w:rFonts w:ascii="Arial" w:hAnsi="Arial" w:cs="Arial"/>
          <w:color w:val="000000" w:themeColor="text1"/>
        </w:rPr>
        <w:t xml:space="preserve">ing </w:t>
      </w:r>
      <w:r w:rsidRPr="00460EF5">
        <w:rPr>
          <w:rFonts w:ascii="Arial" w:hAnsi="Arial" w:cs="Arial"/>
          <w:color w:val="000000" w:themeColor="text1"/>
        </w:rPr>
        <w:t>the practices to provide urgent care in a timel</w:t>
      </w:r>
      <w:r>
        <w:rPr>
          <w:rFonts w:ascii="Arial" w:hAnsi="Arial" w:cs="Arial"/>
          <w:color w:val="000000" w:themeColor="text1"/>
        </w:rPr>
        <w:t>y</w:t>
      </w:r>
      <w:r w:rsidRPr="00460EF5">
        <w:rPr>
          <w:rFonts w:ascii="Arial" w:hAnsi="Arial" w:cs="Arial"/>
          <w:color w:val="000000" w:themeColor="text1"/>
        </w:rPr>
        <w:t xml:space="preserve"> manner. These hubs and new ways of working have helped to streamline processes, reduce duplication, and share best practice.</w:t>
      </w:r>
    </w:p>
    <w:p w14:paraId="4C17C034" w14:textId="77777777" w:rsidR="005E0D96" w:rsidRPr="00460EF5" w:rsidRDefault="005E0D96" w:rsidP="005E0D96">
      <w:pPr>
        <w:spacing w:after="0"/>
        <w:rPr>
          <w:rFonts w:ascii="Arial" w:hAnsi="Arial" w:cs="Arial"/>
          <w:color w:val="000000" w:themeColor="text1"/>
        </w:rPr>
      </w:pPr>
    </w:p>
    <w:p w14:paraId="46356EFF" w14:textId="0B0C39CA" w:rsidR="005E0D96" w:rsidRPr="00460EF5" w:rsidRDefault="005E0D96" w:rsidP="005E0D96">
      <w:pPr>
        <w:spacing w:after="0"/>
        <w:rPr>
          <w:rFonts w:ascii="Arial" w:hAnsi="Arial" w:cs="Arial"/>
          <w:color w:val="000000" w:themeColor="text1"/>
        </w:rPr>
      </w:pPr>
      <w:r w:rsidRPr="00460EF5">
        <w:rPr>
          <w:rFonts w:ascii="Arial" w:hAnsi="Arial" w:cs="Arial"/>
          <w:color w:val="000000" w:themeColor="text1"/>
        </w:rPr>
        <w:t>The next step to ensure fully aligned team working is to formally join the practice contracts into one</w:t>
      </w:r>
      <w:r w:rsidR="00CA4711">
        <w:rPr>
          <w:rFonts w:ascii="Arial" w:hAnsi="Arial" w:cs="Arial"/>
          <w:color w:val="000000" w:themeColor="text1"/>
        </w:rPr>
        <w:t xml:space="preserve">. This </w:t>
      </w:r>
      <w:r w:rsidRPr="00460EF5">
        <w:rPr>
          <w:rFonts w:ascii="Arial" w:hAnsi="Arial" w:cs="Arial"/>
          <w:color w:val="000000" w:themeColor="text1"/>
        </w:rPr>
        <w:t xml:space="preserve">will enable us to work from one shared medical record system. This will allow </w:t>
      </w:r>
      <w:r w:rsidRPr="00460EF5">
        <w:rPr>
          <w:rFonts w:ascii="Arial" w:hAnsi="Arial" w:cs="Arial"/>
          <w:color w:val="000000" w:themeColor="text1"/>
        </w:rPr>
        <w:lastRenderedPageBreak/>
        <w:t>patients to access services across all</w:t>
      </w:r>
      <w:r w:rsidR="00F90B2F">
        <w:rPr>
          <w:rFonts w:ascii="Arial" w:hAnsi="Arial" w:cs="Arial"/>
          <w:color w:val="000000" w:themeColor="text1"/>
        </w:rPr>
        <w:t xml:space="preserve"> surgery</w:t>
      </w:r>
      <w:r w:rsidRPr="00460EF5">
        <w:rPr>
          <w:rFonts w:ascii="Arial" w:hAnsi="Arial" w:cs="Arial"/>
          <w:color w:val="000000" w:themeColor="text1"/>
        </w:rPr>
        <w:t xml:space="preserve"> sites and enable our staff to provide a more seamless and efficient service, strengthening the provision of local care. </w:t>
      </w:r>
    </w:p>
    <w:p w14:paraId="3747B5A1" w14:textId="77777777" w:rsidR="00CA4711" w:rsidRPr="00460EF5" w:rsidRDefault="00CA4711" w:rsidP="005E0D96">
      <w:pPr>
        <w:spacing w:after="0"/>
        <w:rPr>
          <w:rFonts w:ascii="Arial" w:hAnsi="Arial" w:cs="Arial"/>
          <w:color w:val="000000" w:themeColor="text1"/>
        </w:rPr>
      </w:pPr>
    </w:p>
    <w:p w14:paraId="79E23707" w14:textId="77777777" w:rsidR="005E0D96" w:rsidRDefault="005E0D96" w:rsidP="005E0D96">
      <w:pPr>
        <w:spacing w:after="0"/>
        <w:rPr>
          <w:rFonts w:ascii="Arial" w:hAnsi="Arial" w:cs="Arial"/>
          <w:b/>
        </w:rPr>
      </w:pPr>
      <w:r w:rsidRPr="0042580D">
        <w:rPr>
          <w:rFonts w:ascii="Arial" w:hAnsi="Arial" w:cs="Arial"/>
          <w:b/>
        </w:rPr>
        <w:t>What is proposed?</w:t>
      </w:r>
    </w:p>
    <w:p w14:paraId="766609EA" w14:textId="15253DCC" w:rsidR="005E0D96" w:rsidRDefault="005E0D96" w:rsidP="005E0D96">
      <w:pPr>
        <w:spacing w:after="0"/>
        <w:rPr>
          <w:rFonts w:ascii="Arial" w:hAnsi="Arial" w:cs="Arial"/>
          <w:bCs/>
        </w:rPr>
      </w:pPr>
      <w:r w:rsidRPr="00023C42">
        <w:rPr>
          <w:rFonts w:ascii="Arial" w:hAnsi="Arial" w:cs="Arial"/>
          <w:bCs/>
        </w:rPr>
        <w:t xml:space="preserve">The proposal would bring together all </w:t>
      </w:r>
      <w:r>
        <w:rPr>
          <w:rFonts w:ascii="Arial" w:hAnsi="Arial" w:cs="Arial"/>
          <w:bCs/>
        </w:rPr>
        <w:t xml:space="preserve">four </w:t>
      </w:r>
      <w:r w:rsidRPr="00023C42">
        <w:rPr>
          <w:rFonts w:ascii="Arial" w:hAnsi="Arial" w:cs="Arial"/>
          <w:bCs/>
        </w:rPr>
        <w:t>GP Practices</w:t>
      </w:r>
      <w:r>
        <w:rPr>
          <w:rFonts w:ascii="Arial" w:hAnsi="Arial" w:cs="Arial"/>
          <w:bCs/>
        </w:rPr>
        <w:t xml:space="preserve"> </w:t>
      </w:r>
      <w:r w:rsidRPr="00023C42">
        <w:rPr>
          <w:rFonts w:ascii="Arial" w:hAnsi="Arial" w:cs="Arial"/>
          <w:bCs/>
        </w:rPr>
        <w:t>into one primary care contract</w:t>
      </w:r>
      <w:r w:rsidR="00CA4711">
        <w:rPr>
          <w:rFonts w:ascii="Arial" w:hAnsi="Arial" w:cs="Arial"/>
          <w:bCs/>
        </w:rPr>
        <w:t xml:space="preserve">. This </w:t>
      </w:r>
      <w:r w:rsidRPr="00023C42">
        <w:rPr>
          <w:rFonts w:ascii="Arial" w:hAnsi="Arial" w:cs="Arial"/>
          <w:bCs/>
        </w:rPr>
        <w:t>would enable clinical teams to access and update one shared patient medical record system</w:t>
      </w:r>
      <w:r w:rsidR="00F90B2F">
        <w:rPr>
          <w:rFonts w:ascii="Arial" w:hAnsi="Arial" w:cs="Arial"/>
          <w:bCs/>
        </w:rPr>
        <w:t xml:space="preserve"> to support improved and consistent patient care</w:t>
      </w:r>
      <w:r w:rsidRPr="00023C42">
        <w:rPr>
          <w:rFonts w:ascii="Arial" w:hAnsi="Arial" w:cs="Arial"/>
          <w:bCs/>
        </w:rPr>
        <w:t>.</w:t>
      </w:r>
      <w:r w:rsidR="004C2033">
        <w:rPr>
          <w:rFonts w:ascii="Arial" w:hAnsi="Arial" w:cs="Arial"/>
          <w:bCs/>
        </w:rPr>
        <w:t xml:space="preserve"> </w:t>
      </w:r>
    </w:p>
    <w:p w14:paraId="325617A0" w14:textId="77777777" w:rsidR="00CA4711" w:rsidRDefault="00CA4711" w:rsidP="005E0D96">
      <w:pPr>
        <w:spacing w:after="0"/>
        <w:rPr>
          <w:rFonts w:ascii="Arial" w:hAnsi="Arial" w:cs="Arial"/>
          <w:bCs/>
        </w:rPr>
      </w:pPr>
    </w:p>
    <w:p w14:paraId="69A06FE3" w14:textId="0F2E941F" w:rsidR="00CA4711" w:rsidRDefault="00CA4711" w:rsidP="00CA4711">
      <w:pPr>
        <w:rPr>
          <w:rFonts w:ascii="Arial" w:hAnsi="Arial" w:cs="Arial"/>
        </w:rPr>
      </w:pPr>
      <w:r>
        <w:rPr>
          <w:rFonts w:ascii="Arial" w:hAnsi="Arial" w:cs="Arial"/>
          <w:color w:val="000000" w:themeColor="text1"/>
        </w:rPr>
        <w:t xml:space="preserve">We expect </w:t>
      </w:r>
      <w:r w:rsidRPr="00460EF5">
        <w:rPr>
          <w:rFonts w:ascii="Arial" w:hAnsi="Arial" w:cs="Arial"/>
          <w:color w:val="000000" w:themeColor="text1"/>
        </w:rPr>
        <w:t xml:space="preserve">the </w:t>
      </w:r>
      <w:r>
        <w:rPr>
          <w:rFonts w:ascii="Arial" w:hAnsi="Arial" w:cs="Arial"/>
          <w:color w:val="000000" w:themeColor="text1"/>
        </w:rPr>
        <w:t>proposal</w:t>
      </w:r>
      <w:r w:rsidRPr="00460EF5">
        <w:rPr>
          <w:rFonts w:ascii="Arial" w:hAnsi="Arial" w:cs="Arial"/>
          <w:color w:val="000000" w:themeColor="text1"/>
        </w:rPr>
        <w:t xml:space="preserve"> </w:t>
      </w:r>
      <w:r>
        <w:rPr>
          <w:rFonts w:ascii="Arial" w:hAnsi="Arial" w:cs="Arial"/>
          <w:color w:val="000000" w:themeColor="text1"/>
        </w:rPr>
        <w:t xml:space="preserve">to </w:t>
      </w:r>
      <w:r w:rsidRPr="00460EF5">
        <w:rPr>
          <w:rFonts w:ascii="Arial" w:hAnsi="Arial" w:cs="Arial"/>
          <w:color w:val="000000" w:themeColor="text1"/>
        </w:rPr>
        <w:t>enable teams to explore opportunities to develop additional healthcare services that meet the needs of the local community across the sites and improve patient choice.</w:t>
      </w:r>
    </w:p>
    <w:p w14:paraId="06BCA811" w14:textId="77777777" w:rsidR="0025737B" w:rsidRPr="006428CE" w:rsidRDefault="0025737B" w:rsidP="0025737B">
      <w:pPr>
        <w:spacing w:after="0"/>
        <w:rPr>
          <w:rFonts w:ascii="Arial" w:hAnsi="Arial" w:cs="Arial"/>
          <w:b/>
          <w:bCs/>
          <w:color w:val="000000" w:themeColor="text1"/>
        </w:rPr>
      </w:pPr>
      <w:r w:rsidRPr="006428CE">
        <w:rPr>
          <w:rFonts w:ascii="Arial" w:hAnsi="Arial" w:cs="Arial"/>
          <w:b/>
          <w:bCs/>
          <w:color w:val="000000" w:themeColor="text1"/>
        </w:rPr>
        <w:t>What are the benefits?</w:t>
      </w:r>
    </w:p>
    <w:p w14:paraId="0E88475B" w14:textId="77777777" w:rsidR="0025737B" w:rsidRDefault="0025737B" w:rsidP="0025737B">
      <w:pPr>
        <w:spacing w:after="0"/>
        <w:rPr>
          <w:rFonts w:ascii="Arial" w:hAnsi="Arial" w:cs="Arial"/>
          <w:color w:val="000000" w:themeColor="text1"/>
        </w:rPr>
      </w:pPr>
      <w:r>
        <w:rPr>
          <w:rFonts w:ascii="Arial" w:hAnsi="Arial" w:cs="Arial"/>
          <w:color w:val="000000" w:themeColor="text1"/>
        </w:rPr>
        <w:t>The proposal will help us to make the best use of our resources. This means the clinical spaces across the surgery sites, our clinical professionals and our support teams. It will also enable us to work as efficiently as possible and reduce any duplication across the separate practice contracts.</w:t>
      </w:r>
    </w:p>
    <w:p w14:paraId="1D2623DC" w14:textId="77777777" w:rsidR="0025737B" w:rsidRDefault="0025737B" w:rsidP="0025737B">
      <w:pPr>
        <w:spacing w:after="0"/>
        <w:rPr>
          <w:rFonts w:ascii="Arial" w:hAnsi="Arial" w:cs="Arial"/>
          <w:color w:val="000000" w:themeColor="text1"/>
        </w:rPr>
      </w:pPr>
    </w:p>
    <w:p w14:paraId="5B3A726E" w14:textId="77777777" w:rsidR="0025737B" w:rsidRDefault="0025737B" w:rsidP="0025737B">
      <w:pPr>
        <w:spacing w:after="0"/>
        <w:rPr>
          <w:rFonts w:ascii="Arial" w:hAnsi="Arial" w:cs="Arial"/>
          <w:color w:val="000000" w:themeColor="text1"/>
        </w:rPr>
      </w:pPr>
      <w:r>
        <w:rPr>
          <w:rFonts w:ascii="Arial" w:hAnsi="Arial" w:cs="Arial"/>
          <w:color w:val="000000" w:themeColor="text1"/>
        </w:rPr>
        <w:t xml:space="preserve">By working together under one contract, we can explore new ways of working and provide greater support and resilience for our teams. This would strengthen our services for the local community with the aim of offering more choice to our patients across all the sites. For example, some practices have GPs with specialist interests such as women’s health and dermatology. Upon merging contracts, all patients would have access to these professionals (currently this is not always possible under separate contracts).  </w:t>
      </w:r>
    </w:p>
    <w:p w14:paraId="4397584F" w14:textId="77777777" w:rsidR="005E0D96" w:rsidRDefault="005E0D96" w:rsidP="005E0D96">
      <w:pPr>
        <w:spacing w:after="0"/>
        <w:rPr>
          <w:rFonts w:ascii="Arial" w:hAnsi="Arial" w:cs="Arial"/>
          <w:b/>
        </w:rPr>
      </w:pPr>
    </w:p>
    <w:p w14:paraId="2023A3BF" w14:textId="77777777" w:rsidR="005E0D96" w:rsidRPr="0042580D" w:rsidRDefault="005E0D96" w:rsidP="005E0D96">
      <w:pPr>
        <w:spacing w:after="0"/>
        <w:rPr>
          <w:rFonts w:ascii="Arial" w:hAnsi="Arial" w:cs="Arial"/>
          <w:b/>
        </w:rPr>
      </w:pPr>
      <w:r w:rsidRPr="0042580D">
        <w:rPr>
          <w:rFonts w:ascii="Arial" w:hAnsi="Arial" w:cs="Arial"/>
          <w:b/>
        </w:rPr>
        <w:t>What would change?</w:t>
      </w:r>
    </w:p>
    <w:p w14:paraId="124D9016" w14:textId="32CA480A" w:rsidR="005E0D96" w:rsidRDefault="005E0D96" w:rsidP="005E0D96">
      <w:pPr>
        <w:spacing w:after="0"/>
        <w:rPr>
          <w:rFonts w:ascii="Arial" w:hAnsi="Arial" w:cs="Arial"/>
          <w:bCs/>
        </w:rPr>
      </w:pPr>
      <w:r>
        <w:rPr>
          <w:rFonts w:ascii="Arial" w:hAnsi="Arial" w:cs="Arial"/>
          <w:bCs/>
        </w:rPr>
        <w:t xml:space="preserve">All seven </w:t>
      </w:r>
      <w:r w:rsidR="00F90B2F">
        <w:rPr>
          <w:rFonts w:ascii="Arial" w:hAnsi="Arial" w:cs="Arial"/>
          <w:bCs/>
        </w:rPr>
        <w:t xml:space="preserve">surgery </w:t>
      </w:r>
      <w:r>
        <w:rPr>
          <w:rFonts w:ascii="Arial" w:hAnsi="Arial" w:cs="Arial"/>
          <w:bCs/>
        </w:rPr>
        <w:t xml:space="preserve">sites are </w:t>
      </w:r>
      <w:r w:rsidR="00CA4711">
        <w:rPr>
          <w:rFonts w:ascii="Arial" w:hAnsi="Arial" w:cs="Arial"/>
          <w:bCs/>
        </w:rPr>
        <w:t>required to provide care to our patient population</w:t>
      </w:r>
      <w:r w:rsidR="00F90B2F">
        <w:rPr>
          <w:rFonts w:ascii="Arial" w:hAnsi="Arial" w:cs="Arial"/>
          <w:bCs/>
        </w:rPr>
        <w:t>.</w:t>
      </w:r>
      <w:r w:rsidR="002B4A49">
        <w:rPr>
          <w:rFonts w:ascii="Arial" w:hAnsi="Arial" w:cs="Arial"/>
          <w:bCs/>
        </w:rPr>
        <w:t xml:space="preserve"> </w:t>
      </w:r>
      <w:r w:rsidRPr="00682399">
        <w:rPr>
          <w:rFonts w:ascii="Arial" w:hAnsi="Arial" w:cs="Arial"/>
          <w:bCs/>
        </w:rPr>
        <w:t xml:space="preserve">Patients </w:t>
      </w:r>
      <w:r w:rsidRPr="00023C42">
        <w:rPr>
          <w:rFonts w:ascii="Arial" w:hAnsi="Arial" w:cs="Arial"/>
          <w:bCs/>
        </w:rPr>
        <w:t>w</w:t>
      </w:r>
      <w:r>
        <w:rPr>
          <w:rFonts w:ascii="Arial" w:hAnsi="Arial" w:cs="Arial"/>
          <w:bCs/>
        </w:rPr>
        <w:t>ould</w:t>
      </w:r>
      <w:r w:rsidRPr="00023C42">
        <w:rPr>
          <w:rFonts w:ascii="Arial" w:hAnsi="Arial" w:cs="Arial"/>
          <w:bCs/>
        </w:rPr>
        <w:t xml:space="preserve"> be registered at one practice location</w:t>
      </w:r>
      <w:r>
        <w:rPr>
          <w:rFonts w:ascii="Arial" w:hAnsi="Arial" w:cs="Arial"/>
          <w:bCs/>
        </w:rPr>
        <w:t xml:space="preserve"> but</w:t>
      </w:r>
      <w:r w:rsidRPr="00023C42">
        <w:rPr>
          <w:rFonts w:ascii="Arial" w:hAnsi="Arial" w:cs="Arial"/>
          <w:bCs/>
        </w:rPr>
        <w:t xml:space="preserve"> </w:t>
      </w:r>
      <w:r>
        <w:rPr>
          <w:rFonts w:ascii="Arial" w:hAnsi="Arial" w:cs="Arial"/>
          <w:bCs/>
        </w:rPr>
        <w:t xml:space="preserve">would be </w:t>
      </w:r>
      <w:r w:rsidRPr="00023C42">
        <w:rPr>
          <w:rFonts w:ascii="Arial" w:hAnsi="Arial" w:cs="Arial"/>
          <w:bCs/>
        </w:rPr>
        <w:t xml:space="preserve">able to access appointments and current services across all </w:t>
      </w:r>
      <w:r w:rsidR="00CA4711">
        <w:rPr>
          <w:rFonts w:ascii="Arial" w:hAnsi="Arial" w:cs="Arial"/>
          <w:bCs/>
        </w:rPr>
        <w:t xml:space="preserve">surgery </w:t>
      </w:r>
      <w:r w:rsidRPr="00023C42">
        <w:rPr>
          <w:rFonts w:ascii="Arial" w:hAnsi="Arial" w:cs="Arial"/>
          <w:bCs/>
        </w:rPr>
        <w:t>sites.</w:t>
      </w:r>
      <w:r>
        <w:rPr>
          <w:rFonts w:ascii="Arial" w:hAnsi="Arial" w:cs="Arial"/>
          <w:bCs/>
        </w:rPr>
        <w:t xml:space="preserve"> </w:t>
      </w:r>
    </w:p>
    <w:p w14:paraId="449D4A39" w14:textId="77777777" w:rsidR="005E0D96" w:rsidRDefault="005E0D96" w:rsidP="005E0D96">
      <w:pPr>
        <w:spacing w:after="0"/>
        <w:rPr>
          <w:rFonts w:ascii="Arial" w:hAnsi="Arial" w:cs="Arial"/>
          <w:bCs/>
        </w:rPr>
      </w:pPr>
    </w:p>
    <w:p w14:paraId="61354951" w14:textId="541DCB77" w:rsidR="005E0D96" w:rsidRPr="00023C42" w:rsidRDefault="005E0D96" w:rsidP="005E0D96">
      <w:pPr>
        <w:spacing w:after="0"/>
        <w:rPr>
          <w:rFonts w:ascii="Arial" w:hAnsi="Arial" w:cs="Arial"/>
          <w:bCs/>
        </w:rPr>
      </w:pPr>
      <w:bookmarkStart w:id="1" w:name="_Hlk204277462"/>
      <w:r w:rsidRPr="00870BFF">
        <w:rPr>
          <w:rFonts w:ascii="Arial" w:hAnsi="Arial" w:cs="Arial"/>
          <w:bCs/>
        </w:rPr>
        <w:t>By way of assurance, patient</w:t>
      </w:r>
      <w:r w:rsidR="00870BFF" w:rsidRPr="00870BFF">
        <w:rPr>
          <w:rFonts w:ascii="Arial" w:hAnsi="Arial" w:cs="Arial"/>
          <w:bCs/>
        </w:rPr>
        <w:t>s will</w:t>
      </w:r>
      <w:r w:rsidR="00870BFF">
        <w:rPr>
          <w:rFonts w:ascii="Arial" w:hAnsi="Arial" w:cs="Arial"/>
          <w:bCs/>
        </w:rPr>
        <w:t xml:space="preserve"> be able to choose which surgery they wish to attend for essential services, such as (but not limited to) routine appointments. </w:t>
      </w:r>
    </w:p>
    <w:bookmarkEnd w:id="1"/>
    <w:p w14:paraId="544A95BF" w14:textId="77777777" w:rsidR="005E0D96" w:rsidRDefault="005E0D96" w:rsidP="005E0D96">
      <w:pPr>
        <w:spacing w:after="0"/>
        <w:rPr>
          <w:rFonts w:ascii="Arial" w:hAnsi="Arial" w:cs="Arial"/>
          <w:b/>
          <w:bCs/>
          <w:color w:val="000000" w:themeColor="text1"/>
        </w:rPr>
      </w:pPr>
    </w:p>
    <w:p w14:paraId="4C5F9AC0" w14:textId="77777777" w:rsidR="005E0D96" w:rsidRDefault="005E0D96" w:rsidP="005E0D96">
      <w:pPr>
        <w:spacing w:after="0"/>
        <w:rPr>
          <w:rFonts w:ascii="Arial" w:hAnsi="Arial" w:cs="Arial"/>
          <w:b/>
          <w:bCs/>
          <w:color w:val="000000" w:themeColor="text1"/>
        </w:rPr>
      </w:pPr>
      <w:r>
        <w:rPr>
          <w:rFonts w:ascii="Arial" w:hAnsi="Arial" w:cs="Arial"/>
          <w:b/>
          <w:bCs/>
          <w:color w:val="000000" w:themeColor="text1"/>
        </w:rPr>
        <w:t>Will the number of GPs change in the proposal?</w:t>
      </w:r>
    </w:p>
    <w:p w14:paraId="0AC093D7" w14:textId="77441F81" w:rsidR="005E0D96" w:rsidRDefault="005E0D96" w:rsidP="005E0D96">
      <w:pPr>
        <w:spacing w:after="0"/>
        <w:rPr>
          <w:rFonts w:ascii="Arial" w:hAnsi="Arial" w:cs="Arial"/>
          <w:color w:val="000000" w:themeColor="text1"/>
        </w:rPr>
      </w:pPr>
      <w:r w:rsidRPr="00552A04">
        <w:rPr>
          <w:rFonts w:ascii="Arial" w:hAnsi="Arial" w:cs="Arial"/>
          <w:color w:val="000000" w:themeColor="text1"/>
        </w:rPr>
        <w:t xml:space="preserve">No, all existing services will continue to be offered. Our practices follow an aligned clinical </w:t>
      </w:r>
      <w:r w:rsidR="00CA4711">
        <w:rPr>
          <w:rFonts w:ascii="Arial" w:hAnsi="Arial" w:cs="Arial"/>
          <w:color w:val="000000" w:themeColor="text1"/>
        </w:rPr>
        <w:t xml:space="preserve">staffing </w:t>
      </w:r>
      <w:r w:rsidRPr="00552A04">
        <w:rPr>
          <w:rFonts w:ascii="Arial" w:hAnsi="Arial" w:cs="Arial"/>
          <w:color w:val="000000" w:themeColor="text1"/>
        </w:rPr>
        <w:t>model to ensure there are a suitable number of GPs and healthcare professionals for the size of the patient population</w:t>
      </w:r>
      <w:r w:rsidR="00CA4711">
        <w:rPr>
          <w:rFonts w:ascii="Arial" w:hAnsi="Arial" w:cs="Arial"/>
          <w:color w:val="000000" w:themeColor="text1"/>
        </w:rPr>
        <w:t xml:space="preserve">. They are aided by </w:t>
      </w:r>
      <w:r w:rsidRPr="00552A04">
        <w:rPr>
          <w:rFonts w:ascii="Arial" w:hAnsi="Arial" w:cs="Arial"/>
          <w:color w:val="000000" w:themeColor="text1"/>
        </w:rPr>
        <w:t>a wide range of support teams.</w:t>
      </w:r>
    </w:p>
    <w:p w14:paraId="18F45BA6" w14:textId="77777777" w:rsidR="005E0D96" w:rsidRDefault="005E0D96" w:rsidP="005E0D96">
      <w:pPr>
        <w:spacing w:after="0"/>
        <w:rPr>
          <w:rFonts w:ascii="Arial" w:hAnsi="Arial" w:cs="Arial"/>
          <w:color w:val="000000" w:themeColor="text1"/>
        </w:rPr>
      </w:pPr>
    </w:p>
    <w:p w14:paraId="63DF05C8" w14:textId="77777777" w:rsidR="005E0D96" w:rsidRPr="0053126F" w:rsidRDefault="005E0D96" w:rsidP="005E0D96">
      <w:pPr>
        <w:spacing w:after="0"/>
        <w:rPr>
          <w:rFonts w:ascii="Arial" w:hAnsi="Arial" w:cs="Arial"/>
          <w:b/>
        </w:rPr>
      </w:pPr>
      <w:r>
        <w:rPr>
          <w:rFonts w:ascii="Arial" w:hAnsi="Arial" w:cs="Arial"/>
          <w:b/>
        </w:rPr>
        <w:t xml:space="preserve">What happens next? </w:t>
      </w:r>
    </w:p>
    <w:p w14:paraId="7DEDA956" w14:textId="77777777" w:rsidR="005E0D96" w:rsidRPr="0053126F" w:rsidRDefault="005E0D96" w:rsidP="005E0D96">
      <w:pPr>
        <w:spacing w:after="0"/>
        <w:rPr>
          <w:rFonts w:ascii="Arial" w:hAnsi="Arial" w:cs="Arial"/>
        </w:rPr>
      </w:pPr>
      <w:r w:rsidRPr="0053126F">
        <w:rPr>
          <w:rFonts w:ascii="Arial" w:hAnsi="Arial" w:cs="Arial"/>
        </w:rPr>
        <w:t>Before we make any changes, we want</w:t>
      </w:r>
      <w:r>
        <w:rPr>
          <w:rFonts w:ascii="Arial" w:hAnsi="Arial" w:cs="Arial"/>
        </w:rPr>
        <w:t>ed</w:t>
      </w:r>
      <w:r w:rsidRPr="0053126F">
        <w:rPr>
          <w:rFonts w:ascii="Arial" w:hAnsi="Arial" w:cs="Arial"/>
        </w:rPr>
        <w:t xml:space="preserve"> to </w:t>
      </w:r>
      <w:r>
        <w:rPr>
          <w:rFonts w:ascii="Arial" w:hAnsi="Arial" w:cs="Arial"/>
        </w:rPr>
        <w:t>share our proposal with you to provide an opportunity to share views, ask questions or raise any concerns.  Over the coming weeks, we’ll continue to work closely with our Patient Participation Groups, colleagues and local stakeholders.</w:t>
      </w:r>
    </w:p>
    <w:p w14:paraId="218646B9" w14:textId="77777777" w:rsidR="005E0D96" w:rsidRPr="0053126F" w:rsidRDefault="005E0D96" w:rsidP="005E0D96">
      <w:pPr>
        <w:spacing w:after="0"/>
        <w:rPr>
          <w:rFonts w:ascii="Arial" w:hAnsi="Arial" w:cs="Arial"/>
          <w:b/>
        </w:rPr>
      </w:pPr>
    </w:p>
    <w:p w14:paraId="3753F210" w14:textId="77777777" w:rsidR="005E0D96" w:rsidRPr="0053126F" w:rsidRDefault="005E0D96" w:rsidP="005E0D96">
      <w:pPr>
        <w:spacing w:after="0"/>
        <w:rPr>
          <w:rFonts w:ascii="Arial" w:hAnsi="Arial" w:cs="Arial"/>
          <w:b/>
          <w:bCs/>
        </w:rPr>
      </w:pPr>
      <w:r w:rsidRPr="0053126F">
        <w:rPr>
          <w:rFonts w:ascii="Arial" w:hAnsi="Arial" w:cs="Arial"/>
          <w:b/>
          <w:bCs/>
        </w:rPr>
        <w:t>Get in touch with us</w:t>
      </w:r>
    </w:p>
    <w:p w14:paraId="3A2BE627" w14:textId="77777777" w:rsidR="0013304C" w:rsidRPr="0013304C" w:rsidRDefault="0013304C" w:rsidP="0013304C">
      <w:pPr>
        <w:spacing w:after="0"/>
        <w:rPr>
          <w:rFonts w:ascii="Arial" w:hAnsi="Arial" w:cs="Arial"/>
        </w:rPr>
      </w:pPr>
      <w:r w:rsidRPr="0013304C">
        <w:rPr>
          <w:rFonts w:ascii="Arial" w:hAnsi="Arial" w:cs="Arial"/>
        </w:rPr>
        <w:t xml:space="preserve">If you have any questions or would like to comment on the proposal for the South Somerset West Primary Care Network practices, please write to us via post or submit feedback via our Google form below. </w:t>
      </w:r>
    </w:p>
    <w:p w14:paraId="16E7184C" w14:textId="77777777" w:rsidR="00CA4711" w:rsidRDefault="00CA4711" w:rsidP="005E0D96">
      <w:pPr>
        <w:spacing w:after="0"/>
        <w:rPr>
          <w:rFonts w:ascii="Arial" w:hAnsi="Arial" w:cs="Arial"/>
        </w:rPr>
      </w:pPr>
    </w:p>
    <w:p w14:paraId="2A7A14E6" w14:textId="7AC29BFC" w:rsidR="005E0D96" w:rsidRDefault="005E0D96" w:rsidP="005E0D96">
      <w:pPr>
        <w:spacing w:after="0"/>
        <w:rPr>
          <w:rFonts w:ascii="Arial" w:hAnsi="Arial" w:cs="Arial"/>
          <w:b/>
          <w:bCs/>
        </w:rPr>
      </w:pPr>
      <w:r w:rsidRPr="002C0498">
        <w:rPr>
          <w:rFonts w:ascii="Arial" w:hAnsi="Arial" w:cs="Arial"/>
          <w:b/>
          <w:bCs/>
        </w:rPr>
        <w:t>Please get in touch by 2</w:t>
      </w:r>
      <w:r>
        <w:rPr>
          <w:rFonts w:ascii="Arial" w:hAnsi="Arial" w:cs="Arial"/>
          <w:b/>
          <w:bCs/>
        </w:rPr>
        <w:t>5</w:t>
      </w:r>
      <w:r w:rsidRPr="002C0498">
        <w:rPr>
          <w:rFonts w:ascii="Arial" w:hAnsi="Arial" w:cs="Arial"/>
          <w:b/>
          <w:bCs/>
        </w:rPr>
        <w:t xml:space="preserve"> August 2025.</w:t>
      </w:r>
    </w:p>
    <w:p w14:paraId="0085D0A2" w14:textId="77777777" w:rsidR="002B4A49" w:rsidRDefault="002B4A49" w:rsidP="005E0D96">
      <w:pPr>
        <w:spacing w:after="0"/>
        <w:rPr>
          <w:rFonts w:ascii="Arial" w:hAnsi="Arial" w:cs="Arial"/>
          <w:b/>
          <w:bCs/>
        </w:rPr>
      </w:pPr>
    </w:p>
    <w:tbl>
      <w:tblPr>
        <w:tblStyle w:val="TableGrid"/>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321"/>
        <w:gridCol w:w="1963"/>
        <w:gridCol w:w="2270"/>
      </w:tblGrid>
      <w:tr w:rsidR="00F90B2F" w:rsidRPr="00634D49" w14:paraId="6BA7C83A" w14:textId="77777777" w:rsidTr="00380C5C">
        <w:trPr>
          <w:trHeight w:val="340"/>
        </w:trPr>
        <w:tc>
          <w:tcPr>
            <w:tcW w:w="9053" w:type="dxa"/>
            <w:gridSpan w:val="4"/>
          </w:tcPr>
          <w:bookmarkEnd w:id="0"/>
          <w:p w14:paraId="4EE96A81" w14:textId="296FA219" w:rsidR="00F90B2F" w:rsidRPr="00F90B2F" w:rsidRDefault="00F90B2F" w:rsidP="00380C5C">
            <w:pPr>
              <w:jc w:val="center"/>
              <w:rPr>
                <w:rFonts w:ascii="Arial" w:hAnsi="Arial" w:cs="Arial"/>
                <w:b/>
                <w:bCs/>
              </w:rPr>
            </w:pPr>
            <w:r w:rsidRPr="00F90B2F">
              <w:rPr>
                <w:rFonts w:ascii="Arial" w:hAnsi="Arial" w:cs="Arial"/>
                <w:b/>
                <w:bCs/>
              </w:rPr>
              <w:lastRenderedPageBreak/>
              <w:t xml:space="preserve">FAO </w:t>
            </w:r>
            <w:r w:rsidR="00CA4711">
              <w:rPr>
                <w:rFonts w:ascii="Arial" w:hAnsi="Arial" w:cs="Arial"/>
                <w:b/>
                <w:bCs/>
              </w:rPr>
              <w:t>Si</w:t>
            </w:r>
            <w:r w:rsidR="00870BFF">
              <w:rPr>
                <w:rFonts w:ascii="Arial" w:hAnsi="Arial" w:cs="Arial"/>
                <w:b/>
                <w:bCs/>
              </w:rPr>
              <w:t>mon</w:t>
            </w:r>
            <w:r w:rsidR="00CA4711">
              <w:rPr>
                <w:rFonts w:ascii="Arial" w:hAnsi="Arial" w:cs="Arial"/>
                <w:b/>
                <w:bCs/>
              </w:rPr>
              <w:t xml:space="preserve"> White, Operations &amp; Transformation Manager</w:t>
            </w:r>
          </w:p>
        </w:tc>
      </w:tr>
      <w:tr w:rsidR="00F90B2F" w:rsidRPr="00634D49" w14:paraId="4401D0AE" w14:textId="77777777" w:rsidTr="00CA4711">
        <w:trPr>
          <w:trHeight w:val="1814"/>
        </w:trPr>
        <w:tc>
          <w:tcPr>
            <w:tcW w:w="2499" w:type="dxa"/>
            <w:vAlign w:val="center"/>
          </w:tcPr>
          <w:p w14:paraId="1EB95275" w14:textId="77777777" w:rsidR="00F90B2F" w:rsidRPr="00CA4711" w:rsidRDefault="00F90B2F" w:rsidP="00380C5C">
            <w:pPr>
              <w:rPr>
                <w:rFonts w:ascii="Arial" w:hAnsi="Arial" w:cs="Arial"/>
              </w:rPr>
            </w:pPr>
            <w:r w:rsidRPr="00CA4711">
              <w:rPr>
                <w:rFonts w:ascii="Arial" w:hAnsi="Arial" w:cs="Arial"/>
              </w:rPr>
              <w:t>Buttercross Health Centre</w:t>
            </w:r>
          </w:p>
          <w:p w14:paraId="469D0FDF" w14:textId="77777777" w:rsidR="00F90B2F" w:rsidRPr="00CA4711" w:rsidRDefault="00F90B2F" w:rsidP="00380C5C">
            <w:pPr>
              <w:rPr>
                <w:rFonts w:ascii="Arial" w:hAnsi="Arial" w:cs="Arial"/>
              </w:rPr>
            </w:pPr>
            <w:r w:rsidRPr="00CA4711">
              <w:rPr>
                <w:rFonts w:ascii="Arial" w:hAnsi="Arial" w:cs="Arial"/>
              </w:rPr>
              <w:t>Behind Berry</w:t>
            </w:r>
          </w:p>
          <w:p w14:paraId="1276AECA" w14:textId="77777777" w:rsidR="00F90B2F" w:rsidRPr="00CA4711" w:rsidRDefault="00F90B2F" w:rsidP="00380C5C">
            <w:pPr>
              <w:rPr>
                <w:rFonts w:ascii="Arial" w:hAnsi="Arial" w:cs="Arial"/>
              </w:rPr>
            </w:pPr>
            <w:r w:rsidRPr="00CA4711">
              <w:rPr>
                <w:rFonts w:ascii="Arial" w:hAnsi="Arial" w:cs="Arial"/>
              </w:rPr>
              <w:t>Somerton</w:t>
            </w:r>
          </w:p>
          <w:p w14:paraId="6E1C2783" w14:textId="77777777" w:rsidR="00F90B2F" w:rsidRPr="00CA4711" w:rsidRDefault="00F90B2F" w:rsidP="00380C5C">
            <w:pPr>
              <w:rPr>
                <w:rFonts w:ascii="Arial" w:hAnsi="Arial" w:cs="Arial"/>
              </w:rPr>
            </w:pPr>
            <w:r w:rsidRPr="00CA4711">
              <w:rPr>
                <w:rFonts w:ascii="Arial" w:hAnsi="Arial" w:cs="Arial"/>
              </w:rPr>
              <w:t>TA11 7PB</w:t>
            </w:r>
          </w:p>
        </w:tc>
        <w:tc>
          <w:tcPr>
            <w:tcW w:w="2321" w:type="dxa"/>
            <w:vAlign w:val="center"/>
          </w:tcPr>
          <w:p w14:paraId="4924CC44" w14:textId="77777777" w:rsidR="00F90B2F" w:rsidRPr="00CA4711" w:rsidRDefault="00F90B2F" w:rsidP="00380C5C">
            <w:pPr>
              <w:rPr>
                <w:rFonts w:ascii="Arial" w:hAnsi="Arial" w:cs="Arial"/>
              </w:rPr>
            </w:pPr>
            <w:r w:rsidRPr="00CA4711">
              <w:rPr>
                <w:rFonts w:ascii="Arial" w:hAnsi="Arial" w:cs="Arial"/>
              </w:rPr>
              <w:t>Crewkerne Health Centre</w:t>
            </w:r>
          </w:p>
          <w:p w14:paraId="23BD3A53" w14:textId="77777777" w:rsidR="00F90B2F" w:rsidRPr="00CA4711" w:rsidRDefault="00F90B2F" w:rsidP="00380C5C">
            <w:pPr>
              <w:rPr>
                <w:rFonts w:ascii="Arial" w:hAnsi="Arial" w:cs="Arial"/>
              </w:rPr>
            </w:pPr>
            <w:r w:rsidRPr="00CA4711">
              <w:rPr>
                <w:rFonts w:ascii="Arial" w:hAnsi="Arial" w:cs="Arial"/>
              </w:rPr>
              <w:t>Middle Path</w:t>
            </w:r>
          </w:p>
          <w:p w14:paraId="2D735207" w14:textId="77777777" w:rsidR="00F90B2F" w:rsidRPr="00CA4711" w:rsidRDefault="00F90B2F" w:rsidP="00380C5C">
            <w:pPr>
              <w:rPr>
                <w:rFonts w:ascii="Arial" w:hAnsi="Arial" w:cs="Arial"/>
              </w:rPr>
            </w:pPr>
            <w:r w:rsidRPr="00CA4711">
              <w:rPr>
                <w:rFonts w:ascii="Arial" w:hAnsi="Arial" w:cs="Arial"/>
              </w:rPr>
              <w:t xml:space="preserve">Crewkerne </w:t>
            </w:r>
          </w:p>
          <w:p w14:paraId="3C1EA225" w14:textId="77777777" w:rsidR="00F90B2F" w:rsidRPr="00CA4711" w:rsidRDefault="00F90B2F" w:rsidP="00380C5C">
            <w:pPr>
              <w:rPr>
                <w:rFonts w:ascii="Arial" w:hAnsi="Arial" w:cs="Arial"/>
              </w:rPr>
            </w:pPr>
            <w:r w:rsidRPr="00CA4711">
              <w:rPr>
                <w:rFonts w:ascii="Arial" w:hAnsi="Arial" w:cs="Arial"/>
              </w:rPr>
              <w:t>TA18 8BX</w:t>
            </w:r>
          </w:p>
        </w:tc>
        <w:tc>
          <w:tcPr>
            <w:tcW w:w="1963" w:type="dxa"/>
            <w:vAlign w:val="center"/>
          </w:tcPr>
          <w:p w14:paraId="7E3F49D8" w14:textId="77777777" w:rsidR="00F90B2F" w:rsidRPr="00CA4711" w:rsidRDefault="00F90B2F" w:rsidP="00380C5C">
            <w:pPr>
              <w:rPr>
                <w:rFonts w:ascii="Arial" w:hAnsi="Arial" w:cs="Arial"/>
              </w:rPr>
            </w:pPr>
            <w:r w:rsidRPr="00CA4711">
              <w:rPr>
                <w:rFonts w:ascii="Arial" w:hAnsi="Arial" w:cs="Arial"/>
              </w:rPr>
              <w:t>Hamdon Medical Centre</w:t>
            </w:r>
          </w:p>
          <w:p w14:paraId="5D00CC97" w14:textId="77777777" w:rsidR="00F90B2F" w:rsidRPr="00CA4711" w:rsidRDefault="00F90B2F" w:rsidP="00380C5C">
            <w:pPr>
              <w:rPr>
                <w:rFonts w:ascii="Arial" w:hAnsi="Arial" w:cs="Arial"/>
              </w:rPr>
            </w:pPr>
            <w:r w:rsidRPr="00CA4711">
              <w:rPr>
                <w:rFonts w:ascii="Arial" w:hAnsi="Arial" w:cs="Arial"/>
              </w:rPr>
              <w:t>Matts Lane</w:t>
            </w:r>
          </w:p>
          <w:p w14:paraId="02B5B711" w14:textId="77777777" w:rsidR="00F90B2F" w:rsidRPr="00CA4711" w:rsidRDefault="00F90B2F" w:rsidP="00380C5C">
            <w:pPr>
              <w:rPr>
                <w:rFonts w:ascii="Arial" w:hAnsi="Arial" w:cs="Arial"/>
              </w:rPr>
            </w:pPr>
            <w:r w:rsidRPr="00CA4711">
              <w:rPr>
                <w:rFonts w:ascii="Arial" w:hAnsi="Arial" w:cs="Arial"/>
              </w:rPr>
              <w:t>Stoke-sub-Hamdon</w:t>
            </w:r>
          </w:p>
          <w:p w14:paraId="103CC478" w14:textId="77777777" w:rsidR="00F90B2F" w:rsidRPr="00CA4711" w:rsidRDefault="00F90B2F" w:rsidP="00380C5C">
            <w:pPr>
              <w:rPr>
                <w:rFonts w:ascii="Arial" w:hAnsi="Arial" w:cs="Arial"/>
              </w:rPr>
            </w:pPr>
            <w:r w:rsidRPr="00CA4711">
              <w:rPr>
                <w:rFonts w:ascii="Arial" w:hAnsi="Arial" w:cs="Arial"/>
              </w:rPr>
              <w:t>TA14 6QE</w:t>
            </w:r>
          </w:p>
        </w:tc>
        <w:tc>
          <w:tcPr>
            <w:tcW w:w="2270" w:type="dxa"/>
            <w:vAlign w:val="center"/>
          </w:tcPr>
          <w:p w14:paraId="0649F968" w14:textId="77777777" w:rsidR="00F90B2F" w:rsidRPr="00CA4711" w:rsidRDefault="00F90B2F" w:rsidP="00380C5C">
            <w:pPr>
              <w:rPr>
                <w:rFonts w:ascii="Arial" w:hAnsi="Arial" w:cs="Arial"/>
              </w:rPr>
            </w:pPr>
            <w:r w:rsidRPr="00CA4711">
              <w:rPr>
                <w:rFonts w:ascii="Arial" w:hAnsi="Arial" w:cs="Arial"/>
              </w:rPr>
              <w:t>South Petherton Medical Centre</w:t>
            </w:r>
          </w:p>
          <w:p w14:paraId="5EF1ABAC" w14:textId="77777777" w:rsidR="00F90B2F" w:rsidRPr="00CA4711" w:rsidRDefault="00F90B2F" w:rsidP="00380C5C">
            <w:pPr>
              <w:rPr>
                <w:rFonts w:ascii="Arial" w:hAnsi="Arial" w:cs="Arial"/>
              </w:rPr>
            </w:pPr>
            <w:r w:rsidRPr="00CA4711">
              <w:rPr>
                <w:rFonts w:ascii="Arial" w:hAnsi="Arial" w:cs="Arial"/>
              </w:rPr>
              <w:t>Bernard’s Way</w:t>
            </w:r>
          </w:p>
          <w:p w14:paraId="7853DBB8" w14:textId="77777777" w:rsidR="00F90B2F" w:rsidRPr="00CA4711" w:rsidRDefault="00F90B2F" w:rsidP="00380C5C">
            <w:pPr>
              <w:rPr>
                <w:rFonts w:ascii="Arial" w:hAnsi="Arial" w:cs="Arial"/>
              </w:rPr>
            </w:pPr>
            <w:r w:rsidRPr="00CA4711">
              <w:rPr>
                <w:rFonts w:ascii="Arial" w:hAnsi="Arial" w:cs="Arial"/>
              </w:rPr>
              <w:t>South Petherton</w:t>
            </w:r>
          </w:p>
          <w:p w14:paraId="442113CF" w14:textId="77777777" w:rsidR="00F90B2F" w:rsidRPr="00CA4711" w:rsidRDefault="00F90B2F" w:rsidP="00380C5C">
            <w:pPr>
              <w:rPr>
                <w:rFonts w:ascii="Arial" w:hAnsi="Arial" w:cs="Arial"/>
              </w:rPr>
            </w:pPr>
            <w:r w:rsidRPr="00CA4711">
              <w:rPr>
                <w:rFonts w:ascii="Arial" w:hAnsi="Arial" w:cs="Arial"/>
              </w:rPr>
              <w:t>TA13 5EG</w:t>
            </w:r>
          </w:p>
        </w:tc>
      </w:tr>
      <w:tr w:rsidR="00F90B2F" w:rsidRPr="00634D49" w14:paraId="28F32934" w14:textId="77777777" w:rsidTr="00380C5C">
        <w:trPr>
          <w:trHeight w:val="567"/>
        </w:trPr>
        <w:tc>
          <w:tcPr>
            <w:tcW w:w="9053" w:type="dxa"/>
            <w:gridSpan w:val="4"/>
            <w:vAlign w:val="center"/>
          </w:tcPr>
          <w:p w14:paraId="14AF6CF1" w14:textId="77777777" w:rsidR="00F90B2F" w:rsidRPr="00F90B2F" w:rsidRDefault="00F90B2F" w:rsidP="00380C5C">
            <w:pPr>
              <w:rPr>
                <w:rFonts w:ascii="Arial" w:hAnsi="Arial" w:cs="Arial"/>
                <w:b/>
                <w:bCs/>
                <w:sz w:val="28"/>
                <w:szCs w:val="28"/>
              </w:rPr>
            </w:pPr>
            <w:r w:rsidRPr="00F90B2F">
              <w:rPr>
                <w:rFonts w:ascii="Arial" w:hAnsi="Arial" w:cs="Arial"/>
                <w:b/>
                <w:bCs/>
                <w:sz w:val="28"/>
                <w:szCs w:val="28"/>
              </w:rPr>
              <w:t xml:space="preserve">Click the link below to provide feedback online: </w:t>
            </w:r>
          </w:p>
        </w:tc>
      </w:tr>
      <w:tr w:rsidR="00F90B2F" w:rsidRPr="00634D49" w14:paraId="3FEC7942" w14:textId="77777777" w:rsidTr="00380C5C">
        <w:trPr>
          <w:trHeight w:val="57"/>
        </w:trPr>
        <w:tc>
          <w:tcPr>
            <w:tcW w:w="9053" w:type="dxa"/>
            <w:gridSpan w:val="4"/>
            <w:vAlign w:val="center"/>
          </w:tcPr>
          <w:p w14:paraId="13806697" w14:textId="77777777" w:rsidR="00F90B2F" w:rsidRPr="00CC5F63" w:rsidRDefault="00F90B2F" w:rsidP="00380C5C">
            <w:pPr>
              <w:rPr>
                <w:rFonts w:ascii="Arial" w:hAnsi="Arial" w:cs="Arial"/>
                <w:color w:val="002060"/>
                <w:sz w:val="28"/>
                <w:szCs w:val="28"/>
              </w:rPr>
            </w:pPr>
            <w:hyperlink r:id="rId7" w:history="1">
              <w:r w:rsidRPr="00BE450D">
                <w:rPr>
                  <w:rStyle w:val="Hyperlink"/>
                  <w:rFonts w:ascii="Arial" w:hAnsi="Arial" w:cs="Arial"/>
                  <w:sz w:val="28"/>
                  <w:szCs w:val="28"/>
                </w:rPr>
                <w:t>https://forms.gle/LaCASv5AsaP3xQCS6</w:t>
              </w:r>
            </w:hyperlink>
            <w:r>
              <w:rPr>
                <w:rFonts w:ascii="Arial" w:hAnsi="Arial" w:cs="Arial"/>
                <w:color w:val="002060"/>
                <w:sz w:val="28"/>
                <w:szCs w:val="28"/>
              </w:rPr>
              <w:t xml:space="preserve"> </w:t>
            </w:r>
          </w:p>
        </w:tc>
      </w:tr>
    </w:tbl>
    <w:p w14:paraId="181241AB" w14:textId="77777777" w:rsidR="005E0D96" w:rsidRDefault="005E0D96" w:rsidP="005E0D96">
      <w:pPr>
        <w:spacing w:after="0"/>
        <w:rPr>
          <w:rFonts w:ascii="Arial" w:hAnsi="Arial" w:cs="Arial"/>
        </w:rPr>
      </w:pPr>
    </w:p>
    <w:p w14:paraId="0F6E0821" w14:textId="44D7BFE5" w:rsidR="005E0D96" w:rsidRPr="0053126F" w:rsidRDefault="005E0D96" w:rsidP="005E0D96">
      <w:pPr>
        <w:spacing w:after="0"/>
        <w:rPr>
          <w:rStyle w:val="Hyperlink"/>
          <w:rFonts w:ascii="Arial" w:hAnsi="Arial" w:cs="Arial"/>
        </w:rPr>
      </w:pPr>
      <w:r w:rsidRPr="0053126F">
        <w:rPr>
          <w:rStyle w:val="Hyperlink"/>
          <w:rFonts w:ascii="Arial" w:hAnsi="Arial" w:cs="Arial"/>
        </w:rPr>
        <w:t>If calling, please note that our staff will be able to take questions or comments over the phone but may not be able to provide you with answers at the time of call. They will take your contact details to allow a member of the leadership team to respond.</w:t>
      </w:r>
    </w:p>
    <w:p w14:paraId="0B3A86A6" w14:textId="77777777" w:rsidR="005E0D96" w:rsidRPr="0053126F" w:rsidRDefault="005E0D96" w:rsidP="005E0D96">
      <w:pPr>
        <w:spacing w:after="0"/>
        <w:rPr>
          <w:rStyle w:val="Hyperlink"/>
          <w:rFonts w:ascii="Arial" w:hAnsi="Arial" w:cs="Arial"/>
        </w:rPr>
      </w:pPr>
    </w:p>
    <w:p w14:paraId="5958158C" w14:textId="7B3A8C9C" w:rsidR="004B32B4" w:rsidRPr="004B32B4" w:rsidRDefault="004B32B4" w:rsidP="004B32B4">
      <w:pPr>
        <w:spacing w:after="0"/>
        <w:rPr>
          <w:rFonts w:ascii="Arial" w:hAnsi="Arial" w:cs="Arial"/>
        </w:rPr>
      </w:pPr>
      <w:r w:rsidRPr="004B32B4">
        <w:rPr>
          <w:rFonts w:ascii="Arial" w:hAnsi="Arial" w:cs="Arial"/>
        </w:rPr>
        <w:t>A Frequently Asked Questions (FAQ) document has also been developed to support this letter and can be found on the practice website. If you would like a printed copy, please ask the reception team.</w:t>
      </w:r>
    </w:p>
    <w:p w14:paraId="0CFFD643" w14:textId="77777777" w:rsidR="005E0D96" w:rsidRPr="0053126F" w:rsidRDefault="005E0D96" w:rsidP="005E0D96">
      <w:pPr>
        <w:spacing w:after="0"/>
        <w:rPr>
          <w:rFonts w:ascii="Arial" w:hAnsi="Arial" w:cs="Arial"/>
        </w:rPr>
      </w:pPr>
    </w:p>
    <w:p w14:paraId="4DCB7479" w14:textId="77777777" w:rsidR="005E0D96" w:rsidRPr="0053126F" w:rsidRDefault="005E0D96" w:rsidP="005E0D96">
      <w:pPr>
        <w:spacing w:after="0"/>
        <w:rPr>
          <w:rFonts w:ascii="Arial" w:hAnsi="Arial" w:cs="Arial"/>
        </w:rPr>
      </w:pPr>
      <w:r w:rsidRPr="0053126F">
        <w:rPr>
          <w:rFonts w:ascii="Arial" w:hAnsi="Arial" w:cs="Arial"/>
        </w:rPr>
        <w:t xml:space="preserve">Yours sincerely </w:t>
      </w:r>
    </w:p>
    <w:p w14:paraId="5C496ECC" w14:textId="77777777" w:rsidR="00361420" w:rsidRDefault="00361420">
      <w:pPr>
        <w:rPr>
          <w:rFonts w:ascii="Arial" w:hAnsi="Arial" w:cs="Arial"/>
        </w:rPr>
      </w:pPr>
    </w:p>
    <w:tbl>
      <w:tblPr>
        <w:tblStyle w:val="TableGrid"/>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1828"/>
        <w:gridCol w:w="1985"/>
        <w:gridCol w:w="1984"/>
        <w:gridCol w:w="2050"/>
      </w:tblGrid>
      <w:tr w:rsidR="00361420" w:rsidRPr="0053126F" w14:paraId="0EB4449E" w14:textId="77777777" w:rsidTr="00333A19">
        <w:trPr>
          <w:trHeight w:val="503"/>
        </w:trPr>
        <w:tc>
          <w:tcPr>
            <w:tcW w:w="1574" w:type="dxa"/>
            <w:vAlign w:val="center"/>
          </w:tcPr>
          <w:p w14:paraId="18E0F661" w14:textId="77777777" w:rsidR="00361420" w:rsidRPr="000B0958" w:rsidRDefault="00361420" w:rsidP="00333A19">
            <w:pPr>
              <w:rPr>
                <w:rFonts w:ascii="Arial" w:hAnsi="Arial" w:cs="Arial"/>
                <w:b/>
                <w:color w:val="E2007A"/>
                <w:sz w:val="18"/>
                <w:szCs w:val="18"/>
              </w:rPr>
            </w:pPr>
            <w:r w:rsidRPr="000B0958">
              <w:rPr>
                <w:rFonts w:ascii="Arial" w:hAnsi="Arial" w:cs="Arial"/>
                <w:b/>
                <w:color w:val="E2007A"/>
                <w:sz w:val="18"/>
                <w:szCs w:val="18"/>
              </w:rPr>
              <w:t>Dr Berge Balian</w:t>
            </w:r>
          </w:p>
          <w:p w14:paraId="0958B88A" w14:textId="77777777" w:rsidR="00361420" w:rsidRPr="000B0958" w:rsidRDefault="00361420" w:rsidP="00C0791B">
            <w:pPr>
              <w:jc w:val="center"/>
              <w:rPr>
                <w:rFonts w:ascii="Arial" w:hAnsi="Arial" w:cs="Arial"/>
                <w:b/>
                <w:color w:val="E2007A"/>
                <w:sz w:val="18"/>
                <w:szCs w:val="18"/>
              </w:rPr>
            </w:pPr>
            <w:r w:rsidRPr="000B0958">
              <w:rPr>
                <w:rFonts w:ascii="Arial" w:hAnsi="Arial" w:cs="Arial"/>
                <w:sz w:val="18"/>
                <w:szCs w:val="18"/>
              </w:rPr>
              <w:t>Medical Director, Symphony</w:t>
            </w:r>
          </w:p>
        </w:tc>
        <w:tc>
          <w:tcPr>
            <w:tcW w:w="1828" w:type="dxa"/>
            <w:vAlign w:val="center"/>
          </w:tcPr>
          <w:p w14:paraId="2BAC3CAF" w14:textId="60615162" w:rsidR="00361420" w:rsidRPr="000B0958" w:rsidRDefault="00361420" w:rsidP="00333A19">
            <w:pPr>
              <w:jc w:val="center"/>
              <w:rPr>
                <w:rFonts w:ascii="Arial" w:hAnsi="Arial" w:cs="Arial"/>
                <w:sz w:val="18"/>
                <w:szCs w:val="18"/>
              </w:rPr>
            </w:pPr>
            <w:r w:rsidRPr="000B0958">
              <w:rPr>
                <w:rFonts w:ascii="Arial" w:hAnsi="Arial" w:cs="Arial"/>
                <w:b/>
                <w:color w:val="E2007A"/>
                <w:sz w:val="18"/>
                <w:szCs w:val="18"/>
              </w:rPr>
              <w:t>Kerry White</w:t>
            </w:r>
          </w:p>
          <w:p w14:paraId="4D4AFA19" w14:textId="77777777" w:rsidR="00361420" w:rsidRDefault="00361420" w:rsidP="00C0791B">
            <w:pPr>
              <w:jc w:val="center"/>
              <w:rPr>
                <w:rFonts w:ascii="Arial" w:hAnsi="Arial" w:cs="Arial"/>
                <w:sz w:val="18"/>
                <w:szCs w:val="18"/>
              </w:rPr>
            </w:pPr>
            <w:r w:rsidRPr="000B0958">
              <w:rPr>
                <w:rFonts w:ascii="Arial" w:hAnsi="Arial" w:cs="Arial"/>
                <w:sz w:val="18"/>
                <w:szCs w:val="18"/>
              </w:rPr>
              <w:t>Managing Director, Symphony</w:t>
            </w:r>
          </w:p>
          <w:p w14:paraId="09A0C20C" w14:textId="77777777" w:rsidR="0025737B" w:rsidRPr="000B0958" w:rsidRDefault="0025737B" w:rsidP="0025737B">
            <w:pPr>
              <w:rPr>
                <w:rFonts w:ascii="Arial" w:hAnsi="Arial" w:cs="Arial"/>
                <w:b/>
                <w:color w:val="E2007A"/>
                <w:sz w:val="18"/>
                <w:szCs w:val="18"/>
              </w:rPr>
            </w:pPr>
          </w:p>
        </w:tc>
        <w:tc>
          <w:tcPr>
            <w:tcW w:w="1985" w:type="dxa"/>
            <w:vAlign w:val="center"/>
          </w:tcPr>
          <w:p w14:paraId="7740E9DF" w14:textId="77777777" w:rsidR="00361420" w:rsidRPr="000B0958" w:rsidRDefault="00361420" w:rsidP="00C0791B">
            <w:pPr>
              <w:jc w:val="center"/>
              <w:rPr>
                <w:rFonts w:ascii="Arial" w:hAnsi="Arial" w:cs="Arial"/>
                <w:b/>
                <w:color w:val="E2007A"/>
                <w:sz w:val="18"/>
                <w:szCs w:val="18"/>
              </w:rPr>
            </w:pPr>
            <w:r w:rsidRPr="000B0958">
              <w:rPr>
                <w:rFonts w:ascii="Arial" w:hAnsi="Arial" w:cs="Arial"/>
                <w:b/>
                <w:color w:val="E2007A"/>
                <w:sz w:val="18"/>
                <w:szCs w:val="18"/>
              </w:rPr>
              <w:t>Kate Williams</w:t>
            </w:r>
          </w:p>
          <w:p w14:paraId="105913F7" w14:textId="77777777" w:rsidR="00361420" w:rsidRPr="000B0958" w:rsidRDefault="00361420" w:rsidP="00C0791B">
            <w:pPr>
              <w:jc w:val="center"/>
              <w:rPr>
                <w:rFonts w:ascii="Arial" w:hAnsi="Arial" w:cs="Arial"/>
                <w:b/>
                <w:color w:val="E2007A"/>
                <w:sz w:val="18"/>
                <w:szCs w:val="18"/>
              </w:rPr>
            </w:pPr>
            <w:r w:rsidRPr="000B0958">
              <w:rPr>
                <w:rFonts w:ascii="Arial" w:hAnsi="Arial" w:cs="Arial"/>
                <w:sz w:val="18"/>
                <w:szCs w:val="18"/>
              </w:rPr>
              <w:t>Joint Clinical Director, SSW PCN</w:t>
            </w:r>
          </w:p>
        </w:tc>
        <w:tc>
          <w:tcPr>
            <w:tcW w:w="1984" w:type="dxa"/>
            <w:vAlign w:val="center"/>
          </w:tcPr>
          <w:p w14:paraId="445F9943" w14:textId="77777777" w:rsidR="00361420" w:rsidRPr="000B0958" w:rsidRDefault="00361420" w:rsidP="00C0791B">
            <w:pPr>
              <w:jc w:val="center"/>
              <w:rPr>
                <w:rFonts w:ascii="Arial" w:hAnsi="Arial" w:cs="Arial"/>
                <w:b/>
                <w:color w:val="E2007A"/>
                <w:sz w:val="18"/>
                <w:szCs w:val="18"/>
              </w:rPr>
            </w:pPr>
            <w:r w:rsidRPr="000B0958">
              <w:rPr>
                <w:rFonts w:ascii="Arial" w:hAnsi="Arial" w:cs="Arial"/>
                <w:b/>
                <w:color w:val="E2007A"/>
                <w:sz w:val="18"/>
                <w:szCs w:val="18"/>
              </w:rPr>
              <w:t>Dr Maddie Smith</w:t>
            </w:r>
          </w:p>
          <w:p w14:paraId="22877177" w14:textId="77777777" w:rsidR="00361420" w:rsidRPr="000B0958" w:rsidRDefault="00361420" w:rsidP="00C0791B">
            <w:pPr>
              <w:jc w:val="center"/>
              <w:rPr>
                <w:rFonts w:ascii="Arial" w:hAnsi="Arial" w:cs="Arial"/>
                <w:b/>
                <w:color w:val="E2007A"/>
                <w:sz w:val="18"/>
                <w:szCs w:val="18"/>
              </w:rPr>
            </w:pPr>
            <w:r w:rsidRPr="000B0958">
              <w:rPr>
                <w:rFonts w:ascii="Arial" w:hAnsi="Arial" w:cs="Arial"/>
                <w:sz w:val="18"/>
                <w:szCs w:val="18"/>
              </w:rPr>
              <w:t>Joint Clinical Director, SSW PCN</w:t>
            </w:r>
          </w:p>
        </w:tc>
        <w:tc>
          <w:tcPr>
            <w:tcW w:w="2050" w:type="dxa"/>
            <w:vAlign w:val="center"/>
          </w:tcPr>
          <w:p w14:paraId="411898B4" w14:textId="77777777" w:rsidR="00361420" w:rsidRPr="000B0958" w:rsidRDefault="00361420" w:rsidP="00C0791B">
            <w:pPr>
              <w:jc w:val="center"/>
              <w:rPr>
                <w:rFonts w:ascii="Arial" w:hAnsi="Arial" w:cs="Arial"/>
                <w:b/>
                <w:color w:val="E2007A"/>
                <w:sz w:val="18"/>
                <w:szCs w:val="18"/>
              </w:rPr>
            </w:pPr>
            <w:r w:rsidRPr="000B0958">
              <w:rPr>
                <w:rFonts w:ascii="Arial" w:hAnsi="Arial" w:cs="Arial"/>
                <w:b/>
                <w:color w:val="E2007A"/>
                <w:sz w:val="18"/>
                <w:szCs w:val="18"/>
              </w:rPr>
              <w:t>Julie Salter</w:t>
            </w:r>
          </w:p>
          <w:p w14:paraId="67A70D40" w14:textId="702A223F" w:rsidR="00361420" w:rsidRPr="000B0958" w:rsidRDefault="00361420" w:rsidP="00C0791B">
            <w:pPr>
              <w:jc w:val="center"/>
              <w:rPr>
                <w:rFonts w:ascii="Arial" w:hAnsi="Arial" w:cs="Arial"/>
                <w:b/>
                <w:color w:val="E2007A"/>
                <w:sz w:val="18"/>
                <w:szCs w:val="18"/>
              </w:rPr>
            </w:pPr>
            <w:r w:rsidRPr="000B0958">
              <w:rPr>
                <w:rFonts w:ascii="Arial" w:hAnsi="Arial" w:cs="Arial"/>
                <w:sz w:val="18"/>
                <w:szCs w:val="18"/>
              </w:rPr>
              <w:t>Deputy Operations Director, SSW</w:t>
            </w:r>
            <w:r w:rsidR="00AE2AD2">
              <w:rPr>
                <w:rFonts w:ascii="Arial" w:hAnsi="Arial" w:cs="Arial"/>
                <w:sz w:val="18"/>
                <w:szCs w:val="18"/>
              </w:rPr>
              <w:t xml:space="preserve"> </w:t>
            </w:r>
            <w:r w:rsidRPr="000B0958">
              <w:rPr>
                <w:rFonts w:ascii="Arial" w:hAnsi="Arial" w:cs="Arial"/>
                <w:sz w:val="18"/>
                <w:szCs w:val="18"/>
              </w:rPr>
              <w:t>PCN</w:t>
            </w:r>
          </w:p>
        </w:tc>
      </w:tr>
      <w:tr w:rsidR="00361420" w:rsidRPr="0053126F" w14:paraId="137C0BE4" w14:textId="77777777" w:rsidTr="00333A19">
        <w:trPr>
          <w:trHeight w:val="1304"/>
        </w:trPr>
        <w:tc>
          <w:tcPr>
            <w:tcW w:w="1574" w:type="dxa"/>
            <w:vAlign w:val="center"/>
          </w:tcPr>
          <w:p w14:paraId="34B9183F" w14:textId="77777777" w:rsidR="00361420" w:rsidRDefault="00361420" w:rsidP="00C0791B">
            <w:pPr>
              <w:jc w:val="center"/>
              <w:rPr>
                <w:rFonts w:ascii="Arial" w:hAnsi="Arial" w:cs="Arial"/>
                <w:b/>
                <w:bCs/>
                <w:color w:val="E2007A"/>
                <w:sz w:val="18"/>
                <w:szCs w:val="18"/>
              </w:rPr>
            </w:pPr>
          </w:p>
          <w:p w14:paraId="3BE4013A" w14:textId="40D22655" w:rsidR="00361420" w:rsidRPr="000B0958" w:rsidRDefault="00361420" w:rsidP="002D7993">
            <w:pPr>
              <w:jc w:val="center"/>
              <w:rPr>
                <w:rFonts w:ascii="Arial" w:hAnsi="Arial" w:cs="Arial"/>
                <w:b/>
                <w:bCs/>
                <w:color w:val="E2007A"/>
                <w:sz w:val="18"/>
                <w:szCs w:val="18"/>
              </w:rPr>
            </w:pPr>
            <w:r w:rsidRPr="000B0958">
              <w:rPr>
                <w:rFonts w:ascii="Arial" w:hAnsi="Arial" w:cs="Arial"/>
                <w:b/>
                <w:bCs/>
                <w:color w:val="E2007A"/>
                <w:sz w:val="18"/>
                <w:szCs w:val="18"/>
              </w:rPr>
              <w:t>Dr David Stewart</w:t>
            </w:r>
            <w:r w:rsidR="002D7993">
              <w:rPr>
                <w:rFonts w:ascii="Arial" w:hAnsi="Arial" w:cs="Arial"/>
                <w:b/>
                <w:bCs/>
                <w:color w:val="E2007A"/>
                <w:sz w:val="18"/>
                <w:szCs w:val="18"/>
              </w:rPr>
              <w:t xml:space="preserve"> &amp; </w:t>
            </w:r>
            <w:r w:rsidRPr="000B0958">
              <w:rPr>
                <w:rFonts w:ascii="Arial" w:hAnsi="Arial" w:cs="Arial"/>
                <w:b/>
                <w:bCs/>
                <w:color w:val="E2007A"/>
                <w:sz w:val="18"/>
                <w:szCs w:val="18"/>
              </w:rPr>
              <w:t xml:space="preserve">Sarah </w:t>
            </w:r>
            <w:r w:rsidR="00652D2A">
              <w:rPr>
                <w:rFonts w:ascii="Arial" w:hAnsi="Arial" w:cs="Arial"/>
                <w:b/>
                <w:bCs/>
                <w:color w:val="E2007A"/>
                <w:sz w:val="18"/>
                <w:szCs w:val="18"/>
              </w:rPr>
              <w:t>Roger</w:t>
            </w:r>
            <w:r w:rsidRPr="000B0958">
              <w:rPr>
                <w:rFonts w:ascii="Arial" w:hAnsi="Arial" w:cs="Arial"/>
                <w:b/>
                <w:bCs/>
                <w:color w:val="E2007A"/>
                <w:sz w:val="18"/>
                <w:szCs w:val="18"/>
              </w:rPr>
              <w:t>s</w:t>
            </w:r>
            <w:r w:rsidR="00CA4711">
              <w:rPr>
                <w:rFonts w:ascii="Arial" w:hAnsi="Arial" w:cs="Arial"/>
                <w:b/>
                <w:bCs/>
                <w:color w:val="E2007A"/>
                <w:sz w:val="18"/>
                <w:szCs w:val="18"/>
              </w:rPr>
              <w:t xml:space="preserve"> &amp; Swen </w:t>
            </w:r>
            <w:proofErr w:type="spellStart"/>
            <w:r w:rsidR="00CA4711">
              <w:rPr>
                <w:rFonts w:ascii="Arial" w:hAnsi="Arial" w:cs="Arial"/>
                <w:b/>
                <w:bCs/>
                <w:color w:val="E2007A"/>
                <w:sz w:val="18"/>
                <w:szCs w:val="18"/>
              </w:rPr>
              <w:t>Mersillian</w:t>
            </w:r>
            <w:proofErr w:type="spellEnd"/>
            <w:r w:rsidRPr="000B0958">
              <w:rPr>
                <w:rFonts w:ascii="Arial" w:hAnsi="Arial" w:cs="Arial"/>
                <w:b/>
                <w:bCs/>
                <w:color w:val="E2007A"/>
                <w:sz w:val="18"/>
                <w:szCs w:val="18"/>
              </w:rPr>
              <w:t xml:space="preserve"> </w:t>
            </w:r>
          </w:p>
          <w:p w14:paraId="350FEDD4" w14:textId="73222072" w:rsidR="00361420" w:rsidRPr="000B0958" w:rsidRDefault="00361420" w:rsidP="00C0791B">
            <w:pPr>
              <w:jc w:val="center"/>
              <w:rPr>
                <w:rFonts w:ascii="Arial" w:hAnsi="Arial" w:cs="Arial"/>
                <w:sz w:val="18"/>
                <w:szCs w:val="18"/>
              </w:rPr>
            </w:pPr>
            <w:r w:rsidRPr="000B0958">
              <w:rPr>
                <w:rFonts w:ascii="Arial" w:hAnsi="Arial" w:cs="Arial"/>
                <w:sz w:val="18"/>
                <w:szCs w:val="18"/>
              </w:rPr>
              <w:t>Crewkerne Health Centre</w:t>
            </w:r>
          </w:p>
        </w:tc>
        <w:tc>
          <w:tcPr>
            <w:tcW w:w="1828" w:type="dxa"/>
            <w:vAlign w:val="center"/>
          </w:tcPr>
          <w:p w14:paraId="3F23BD1A" w14:textId="141A6040" w:rsidR="00361420" w:rsidRPr="000B0958" w:rsidRDefault="00361420" w:rsidP="00C0791B">
            <w:pPr>
              <w:jc w:val="center"/>
              <w:rPr>
                <w:rFonts w:ascii="Arial" w:hAnsi="Arial" w:cs="Arial"/>
                <w:b/>
                <w:bCs/>
                <w:color w:val="E2007A"/>
                <w:sz w:val="18"/>
                <w:szCs w:val="18"/>
              </w:rPr>
            </w:pPr>
            <w:r w:rsidRPr="000B0958">
              <w:rPr>
                <w:rFonts w:ascii="Arial" w:hAnsi="Arial" w:cs="Arial"/>
                <w:b/>
                <w:bCs/>
                <w:color w:val="E2007A"/>
                <w:sz w:val="18"/>
                <w:szCs w:val="18"/>
              </w:rPr>
              <w:t>Dr Chris Krasucki</w:t>
            </w:r>
            <w:r w:rsidR="002D7993">
              <w:rPr>
                <w:rFonts w:ascii="Arial" w:hAnsi="Arial" w:cs="Arial"/>
                <w:b/>
                <w:bCs/>
                <w:color w:val="E2007A"/>
                <w:sz w:val="18"/>
                <w:szCs w:val="18"/>
              </w:rPr>
              <w:t xml:space="preserve">, </w:t>
            </w:r>
            <w:r w:rsidR="006B73E2">
              <w:rPr>
                <w:rFonts w:ascii="Arial" w:hAnsi="Arial" w:cs="Arial"/>
                <w:b/>
                <w:bCs/>
                <w:color w:val="E2007A"/>
                <w:sz w:val="18"/>
                <w:szCs w:val="18"/>
              </w:rPr>
              <w:t xml:space="preserve">Kay Jones, </w:t>
            </w:r>
            <w:r w:rsidR="002D7993" w:rsidRPr="000B0958">
              <w:rPr>
                <w:rFonts w:ascii="Arial" w:hAnsi="Arial" w:cs="Arial"/>
                <w:b/>
                <w:bCs/>
                <w:color w:val="E2007A"/>
                <w:sz w:val="18"/>
                <w:szCs w:val="18"/>
              </w:rPr>
              <w:t xml:space="preserve">Swen </w:t>
            </w:r>
            <w:proofErr w:type="spellStart"/>
            <w:r w:rsidR="002D7993" w:rsidRPr="000B0958">
              <w:rPr>
                <w:rFonts w:ascii="Arial" w:hAnsi="Arial" w:cs="Arial"/>
                <w:b/>
                <w:bCs/>
                <w:color w:val="E2007A"/>
                <w:sz w:val="18"/>
                <w:szCs w:val="18"/>
              </w:rPr>
              <w:t>Mersillian</w:t>
            </w:r>
            <w:proofErr w:type="spellEnd"/>
            <w:r w:rsidRPr="000B0958">
              <w:rPr>
                <w:rFonts w:ascii="Arial" w:hAnsi="Arial" w:cs="Arial"/>
                <w:b/>
                <w:bCs/>
                <w:color w:val="E2007A"/>
                <w:sz w:val="18"/>
                <w:szCs w:val="18"/>
              </w:rPr>
              <w:t xml:space="preserve"> &amp; Lauren Samways</w:t>
            </w:r>
          </w:p>
          <w:p w14:paraId="591A552D" w14:textId="6DE8B637" w:rsidR="00361420" w:rsidRPr="000B0958" w:rsidRDefault="00361420" w:rsidP="00C0791B">
            <w:pPr>
              <w:jc w:val="center"/>
              <w:rPr>
                <w:rFonts w:ascii="Arial" w:hAnsi="Arial" w:cs="Arial"/>
                <w:sz w:val="18"/>
                <w:szCs w:val="18"/>
              </w:rPr>
            </w:pPr>
            <w:r w:rsidRPr="000B0958">
              <w:rPr>
                <w:rFonts w:ascii="Arial" w:hAnsi="Arial" w:cs="Arial"/>
                <w:sz w:val="18"/>
                <w:szCs w:val="18"/>
              </w:rPr>
              <w:t>Buttercross Health Centre</w:t>
            </w:r>
            <w:r w:rsidR="004220E6">
              <w:rPr>
                <w:rFonts w:ascii="Arial" w:hAnsi="Arial" w:cs="Arial"/>
                <w:sz w:val="18"/>
                <w:szCs w:val="18"/>
              </w:rPr>
              <w:t xml:space="preserve"> &amp; Ilchester Surgery</w:t>
            </w:r>
          </w:p>
        </w:tc>
        <w:tc>
          <w:tcPr>
            <w:tcW w:w="1985" w:type="dxa"/>
            <w:vAlign w:val="center"/>
          </w:tcPr>
          <w:p w14:paraId="62428B2B" w14:textId="77777777" w:rsidR="00361420" w:rsidRPr="000B0958" w:rsidRDefault="00361420" w:rsidP="00C0791B">
            <w:pPr>
              <w:jc w:val="center"/>
              <w:rPr>
                <w:rFonts w:ascii="Arial" w:hAnsi="Arial" w:cs="Arial"/>
                <w:b/>
                <w:bCs/>
                <w:color w:val="E2007A"/>
                <w:sz w:val="18"/>
                <w:szCs w:val="18"/>
              </w:rPr>
            </w:pPr>
            <w:r w:rsidRPr="000B0958">
              <w:rPr>
                <w:rFonts w:ascii="Arial" w:hAnsi="Arial" w:cs="Arial"/>
                <w:b/>
                <w:bCs/>
                <w:color w:val="E2007A"/>
                <w:sz w:val="18"/>
                <w:szCs w:val="18"/>
              </w:rPr>
              <w:t>Dr Kathryn Blaydes, Haley Skipp &amp; Samantha Dodd</w:t>
            </w:r>
          </w:p>
          <w:p w14:paraId="2DE1D913" w14:textId="77777777" w:rsidR="00361420" w:rsidRPr="000B0958" w:rsidRDefault="00361420" w:rsidP="00C0791B">
            <w:pPr>
              <w:jc w:val="center"/>
              <w:rPr>
                <w:rFonts w:ascii="Arial" w:hAnsi="Arial" w:cs="Arial"/>
                <w:sz w:val="18"/>
                <w:szCs w:val="18"/>
              </w:rPr>
            </w:pPr>
            <w:r w:rsidRPr="000B0958">
              <w:rPr>
                <w:rFonts w:ascii="Arial" w:hAnsi="Arial" w:cs="Arial"/>
                <w:sz w:val="18"/>
                <w:szCs w:val="18"/>
              </w:rPr>
              <w:t>Hamdon Medical Centre</w:t>
            </w:r>
          </w:p>
        </w:tc>
        <w:tc>
          <w:tcPr>
            <w:tcW w:w="1984" w:type="dxa"/>
            <w:vAlign w:val="center"/>
          </w:tcPr>
          <w:p w14:paraId="4C516952" w14:textId="17FFA2B4" w:rsidR="00361420" w:rsidRPr="000B0958" w:rsidRDefault="00361420" w:rsidP="00C0791B">
            <w:pPr>
              <w:jc w:val="center"/>
              <w:rPr>
                <w:rFonts w:ascii="Arial" w:hAnsi="Arial" w:cs="Arial"/>
                <w:b/>
                <w:bCs/>
                <w:color w:val="E2007A"/>
                <w:sz w:val="18"/>
                <w:szCs w:val="18"/>
              </w:rPr>
            </w:pPr>
            <w:r w:rsidRPr="000B0958">
              <w:rPr>
                <w:rFonts w:ascii="Arial" w:hAnsi="Arial" w:cs="Arial"/>
                <w:b/>
                <w:bCs/>
                <w:color w:val="E2007A"/>
                <w:sz w:val="18"/>
                <w:szCs w:val="18"/>
              </w:rPr>
              <w:t xml:space="preserve">Laura Davey, Paul Jagelman &amp; </w:t>
            </w:r>
            <w:r w:rsidR="002D7993">
              <w:rPr>
                <w:rFonts w:ascii="Arial" w:hAnsi="Arial" w:cs="Arial"/>
                <w:b/>
                <w:bCs/>
                <w:color w:val="E2007A"/>
                <w:sz w:val="18"/>
                <w:szCs w:val="18"/>
              </w:rPr>
              <w:t>Jodie Batten</w:t>
            </w:r>
          </w:p>
          <w:p w14:paraId="6A424A33" w14:textId="77777777" w:rsidR="00361420" w:rsidRPr="000B0958" w:rsidRDefault="00361420" w:rsidP="00C0791B">
            <w:pPr>
              <w:jc w:val="center"/>
              <w:rPr>
                <w:rFonts w:ascii="Arial" w:hAnsi="Arial" w:cs="Arial"/>
                <w:sz w:val="18"/>
                <w:szCs w:val="18"/>
              </w:rPr>
            </w:pPr>
            <w:r w:rsidRPr="000B0958">
              <w:rPr>
                <w:rFonts w:ascii="Arial" w:hAnsi="Arial" w:cs="Arial"/>
                <w:sz w:val="18"/>
                <w:szCs w:val="18"/>
              </w:rPr>
              <w:t>Martock Surgery &amp; South Petherton Medical Centre</w:t>
            </w:r>
          </w:p>
        </w:tc>
        <w:tc>
          <w:tcPr>
            <w:tcW w:w="2050" w:type="dxa"/>
            <w:vAlign w:val="center"/>
          </w:tcPr>
          <w:p w14:paraId="0C257773" w14:textId="77777777" w:rsidR="00361420" w:rsidRPr="000B0958" w:rsidRDefault="00361420" w:rsidP="00C0791B">
            <w:pPr>
              <w:jc w:val="center"/>
              <w:rPr>
                <w:rFonts w:ascii="Arial" w:hAnsi="Arial" w:cs="Arial"/>
                <w:b/>
                <w:bCs/>
                <w:color w:val="E2007A"/>
                <w:sz w:val="18"/>
                <w:szCs w:val="18"/>
              </w:rPr>
            </w:pPr>
            <w:r w:rsidRPr="000B0958">
              <w:rPr>
                <w:rFonts w:ascii="Arial" w:hAnsi="Arial" w:cs="Arial"/>
                <w:b/>
                <w:bCs/>
                <w:color w:val="E2007A"/>
                <w:sz w:val="18"/>
                <w:szCs w:val="18"/>
              </w:rPr>
              <w:t>Si White</w:t>
            </w:r>
          </w:p>
          <w:p w14:paraId="14641FFE" w14:textId="6D8A5D4C" w:rsidR="00361420" w:rsidRPr="000B0958" w:rsidRDefault="00AE2AD2" w:rsidP="00C0791B">
            <w:pPr>
              <w:jc w:val="center"/>
              <w:rPr>
                <w:rFonts w:ascii="Arial" w:hAnsi="Arial" w:cs="Arial"/>
                <w:sz w:val="18"/>
                <w:szCs w:val="18"/>
              </w:rPr>
            </w:pPr>
            <w:r>
              <w:rPr>
                <w:rFonts w:ascii="Arial" w:hAnsi="Arial" w:cs="Arial"/>
                <w:sz w:val="18"/>
                <w:szCs w:val="18"/>
              </w:rPr>
              <w:t>Operations &amp; Transformation Manager, SSW PCN</w:t>
            </w:r>
          </w:p>
          <w:p w14:paraId="602C0300" w14:textId="77777777" w:rsidR="00361420" w:rsidRPr="000B0958" w:rsidRDefault="00361420" w:rsidP="00C0791B">
            <w:pPr>
              <w:jc w:val="center"/>
              <w:rPr>
                <w:rFonts w:ascii="Arial" w:hAnsi="Arial" w:cs="Arial"/>
                <w:sz w:val="18"/>
                <w:szCs w:val="18"/>
              </w:rPr>
            </w:pPr>
          </w:p>
        </w:tc>
      </w:tr>
    </w:tbl>
    <w:p w14:paraId="2C1ABD68" w14:textId="77777777" w:rsidR="00361420" w:rsidRPr="0053126F" w:rsidRDefault="00361420">
      <w:pPr>
        <w:rPr>
          <w:rFonts w:ascii="Arial" w:hAnsi="Arial" w:cs="Arial"/>
        </w:rPr>
      </w:pPr>
    </w:p>
    <w:sectPr w:rsidR="00361420" w:rsidRPr="0053126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CB75" w14:textId="77777777" w:rsidR="00A32B3A" w:rsidRDefault="00A32B3A" w:rsidP="0053126F">
      <w:pPr>
        <w:spacing w:after="0" w:line="240" w:lineRule="auto"/>
      </w:pPr>
      <w:r>
        <w:separator/>
      </w:r>
    </w:p>
  </w:endnote>
  <w:endnote w:type="continuationSeparator" w:id="0">
    <w:p w14:paraId="64B89D46" w14:textId="77777777" w:rsidR="00A32B3A" w:rsidRDefault="00A32B3A" w:rsidP="0053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DC4A" w14:textId="77777777" w:rsidR="00183B33" w:rsidRDefault="00183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04A9" w14:textId="7102B462" w:rsidR="0053126F" w:rsidRDefault="0053126F" w:rsidP="0053126F">
    <w:pPr>
      <w:pStyle w:val="Footer"/>
      <w:jc w:val="center"/>
      <w:rPr>
        <w:rFonts w:ascii="Arial" w:hAnsi="Arial" w:cs="Arial"/>
        <w:sz w:val="18"/>
        <w:szCs w:val="18"/>
      </w:rPr>
    </w:pPr>
    <w:r w:rsidRPr="0053126F">
      <w:rPr>
        <w:rFonts w:ascii="Arial" w:hAnsi="Arial" w:cs="Arial"/>
        <w:sz w:val="18"/>
        <w:szCs w:val="18"/>
      </w:rPr>
      <w:t>Symphony Healthcare Services Ltd [06634460]</w:t>
    </w:r>
    <w:r>
      <w:rPr>
        <w:rFonts w:ascii="Arial" w:hAnsi="Arial" w:cs="Arial"/>
        <w:sz w:val="18"/>
        <w:szCs w:val="18"/>
      </w:rPr>
      <w:t xml:space="preserve"> part of Somerset NHS Foundation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D01C" w14:textId="77777777" w:rsidR="00183B33" w:rsidRDefault="00183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FD18" w14:textId="77777777" w:rsidR="00A32B3A" w:rsidRDefault="00A32B3A" w:rsidP="0053126F">
      <w:pPr>
        <w:spacing w:after="0" w:line="240" w:lineRule="auto"/>
      </w:pPr>
      <w:r>
        <w:separator/>
      </w:r>
    </w:p>
  </w:footnote>
  <w:footnote w:type="continuationSeparator" w:id="0">
    <w:p w14:paraId="11ED282D" w14:textId="77777777" w:rsidR="00A32B3A" w:rsidRDefault="00A32B3A" w:rsidP="00531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770E" w14:textId="3F13A896" w:rsidR="00183B33" w:rsidRDefault="00183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F409" w14:textId="7037543D" w:rsidR="0053126F" w:rsidRDefault="0053126F" w:rsidP="0053126F">
    <w:pPr>
      <w:pStyle w:val="Header"/>
      <w:tabs>
        <w:tab w:val="clear" w:pos="4513"/>
        <w:tab w:val="clear" w:pos="9026"/>
        <w:tab w:val="left" w:pos="7592"/>
      </w:tabs>
    </w:pPr>
    <w:r w:rsidRPr="00794874">
      <w:rPr>
        <w:rFonts w:ascii="Arial" w:hAnsi="Arial" w:cs="Arial"/>
        <w:noProof/>
        <w:sz w:val="20"/>
        <w:szCs w:val="24"/>
        <w:lang w:eastAsia="en-GB"/>
      </w:rPr>
      <w:drawing>
        <wp:anchor distT="36576" distB="36576" distL="36576" distR="36576" simplePos="0" relativeHeight="251661312" behindDoc="0" locked="0" layoutInCell="1" allowOverlap="1" wp14:anchorId="67C3FA15" wp14:editId="0D9188FD">
          <wp:simplePos x="0" y="0"/>
          <wp:positionH relativeFrom="column">
            <wp:posOffset>4409955</wp:posOffset>
          </wp:positionH>
          <wp:positionV relativeFrom="paragraph">
            <wp:posOffset>-183724</wp:posOffset>
          </wp:positionV>
          <wp:extent cx="1785406" cy="595630"/>
          <wp:effectExtent l="0" t="0" r="5715" b="0"/>
          <wp:wrapNone/>
          <wp:docPr id="2" name="Picture 2" descr="Providing NHS Service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ing NHS Services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406"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94874">
      <w:rPr>
        <w:rFonts w:ascii="Arial" w:hAnsi="Arial" w:cs="Arial"/>
        <w:noProof/>
        <w:sz w:val="18"/>
        <w:lang w:eastAsia="en-GB"/>
      </w:rPr>
      <w:drawing>
        <wp:anchor distT="0" distB="0" distL="114300" distR="114300" simplePos="0" relativeHeight="251659264" behindDoc="0" locked="0" layoutInCell="1" allowOverlap="1" wp14:anchorId="1F09B7F9" wp14:editId="7A78BB7C">
          <wp:simplePos x="0" y="0"/>
          <wp:positionH relativeFrom="column">
            <wp:posOffset>-393540</wp:posOffset>
          </wp:positionH>
          <wp:positionV relativeFrom="paragraph">
            <wp:posOffset>-116382</wp:posOffset>
          </wp:positionV>
          <wp:extent cx="2016360" cy="403228"/>
          <wp:effectExtent l="0" t="0" r="3175" b="0"/>
          <wp:wrapNone/>
          <wp:docPr id="1" name="Picture 1"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and black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6360" cy="4032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01EE" w14:textId="7DDDBFCA" w:rsidR="00183B33" w:rsidRDefault="00183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CE"/>
    <w:rsid w:val="00030215"/>
    <w:rsid w:val="0013304C"/>
    <w:rsid w:val="001405A2"/>
    <w:rsid w:val="00183B33"/>
    <w:rsid w:val="00187690"/>
    <w:rsid w:val="001C64CD"/>
    <w:rsid w:val="001D2EAE"/>
    <w:rsid w:val="001F1540"/>
    <w:rsid w:val="00200B99"/>
    <w:rsid w:val="00206F0B"/>
    <w:rsid w:val="00240590"/>
    <w:rsid w:val="0025737B"/>
    <w:rsid w:val="00270B52"/>
    <w:rsid w:val="002A2FEE"/>
    <w:rsid w:val="002B4A49"/>
    <w:rsid w:val="002D7993"/>
    <w:rsid w:val="00333A19"/>
    <w:rsid w:val="00361420"/>
    <w:rsid w:val="00367411"/>
    <w:rsid w:val="004220E6"/>
    <w:rsid w:val="004335B3"/>
    <w:rsid w:val="00443DBC"/>
    <w:rsid w:val="00473508"/>
    <w:rsid w:val="004A7541"/>
    <w:rsid w:val="004B32B4"/>
    <w:rsid w:val="004C2033"/>
    <w:rsid w:val="004C5273"/>
    <w:rsid w:val="004C7A1F"/>
    <w:rsid w:val="0053126F"/>
    <w:rsid w:val="00534052"/>
    <w:rsid w:val="005E0D96"/>
    <w:rsid w:val="00600272"/>
    <w:rsid w:val="00610C8C"/>
    <w:rsid w:val="00652D2A"/>
    <w:rsid w:val="00656C42"/>
    <w:rsid w:val="006701BD"/>
    <w:rsid w:val="00682399"/>
    <w:rsid w:val="006B73E2"/>
    <w:rsid w:val="006D1DCF"/>
    <w:rsid w:val="007857C7"/>
    <w:rsid w:val="007C57A7"/>
    <w:rsid w:val="00870BFF"/>
    <w:rsid w:val="008C7939"/>
    <w:rsid w:val="008F0995"/>
    <w:rsid w:val="00916D5A"/>
    <w:rsid w:val="009C2E96"/>
    <w:rsid w:val="00A32B3A"/>
    <w:rsid w:val="00A34563"/>
    <w:rsid w:val="00A658DA"/>
    <w:rsid w:val="00AB56F9"/>
    <w:rsid w:val="00AC79B5"/>
    <w:rsid w:val="00AD3745"/>
    <w:rsid w:val="00AD7ACE"/>
    <w:rsid w:val="00AE2AD2"/>
    <w:rsid w:val="00B07244"/>
    <w:rsid w:val="00C01988"/>
    <w:rsid w:val="00CA4711"/>
    <w:rsid w:val="00CF264C"/>
    <w:rsid w:val="00D011F4"/>
    <w:rsid w:val="00D33177"/>
    <w:rsid w:val="00D90945"/>
    <w:rsid w:val="00D92164"/>
    <w:rsid w:val="00D953C9"/>
    <w:rsid w:val="00DE0EA4"/>
    <w:rsid w:val="00E46F73"/>
    <w:rsid w:val="00EB5499"/>
    <w:rsid w:val="00EF3FFF"/>
    <w:rsid w:val="00F455D7"/>
    <w:rsid w:val="00F5289F"/>
    <w:rsid w:val="00F53C5F"/>
    <w:rsid w:val="00F65702"/>
    <w:rsid w:val="00F90B2F"/>
    <w:rsid w:val="00FD4D59"/>
    <w:rsid w:val="00FF0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13F7"/>
  <w15:chartTrackingRefBased/>
  <w15:docId w15:val="{5022574F-CAF9-47C3-822D-F9EB6DB3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ACE"/>
    <w:rPr>
      <w:rFonts w:eastAsiaTheme="majorEastAsia" w:cstheme="majorBidi"/>
      <w:color w:val="272727" w:themeColor="text1" w:themeTint="D8"/>
    </w:rPr>
  </w:style>
  <w:style w:type="paragraph" w:styleId="Title">
    <w:name w:val="Title"/>
    <w:basedOn w:val="Normal"/>
    <w:next w:val="Normal"/>
    <w:link w:val="TitleChar"/>
    <w:uiPriority w:val="10"/>
    <w:qFormat/>
    <w:rsid w:val="00AD7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ACE"/>
    <w:pPr>
      <w:spacing w:before="160"/>
      <w:jc w:val="center"/>
    </w:pPr>
    <w:rPr>
      <w:i/>
      <w:iCs/>
      <w:color w:val="404040" w:themeColor="text1" w:themeTint="BF"/>
    </w:rPr>
  </w:style>
  <w:style w:type="character" w:customStyle="1" w:styleId="QuoteChar">
    <w:name w:val="Quote Char"/>
    <w:basedOn w:val="DefaultParagraphFont"/>
    <w:link w:val="Quote"/>
    <w:uiPriority w:val="29"/>
    <w:rsid w:val="00AD7ACE"/>
    <w:rPr>
      <w:i/>
      <w:iCs/>
      <w:color w:val="404040" w:themeColor="text1" w:themeTint="BF"/>
    </w:rPr>
  </w:style>
  <w:style w:type="paragraph" w:styleId="ListParagraph">
    <w:name w:val="List Paragraph"/>
    <w:basedOn w:val="Normal"/>
    <w:uiPriority w:val="34"/>
    <w:qFormat/>
    <w:rsid w:val="00AD7ACE"/>
    <w:pPr>
      <w:ind w:left="720"/>
      <w:contextualSpacing/>
    </w:pPr>
  </w:style>
  <w:style w:type="character" w:styleId="IntenseEmphasis">
    <w:name w:val="Intense Emphasis"/>
    <w:basedOn w:val="DefaultParagraphFont"/>
    <w:uiPriority w:val="21"/>
    <w:qFormat/>
    <w:rsid w:val="00AD7ACE"/>
    <w:rPr>
      <w:i/>
      <w:iCs/>
      <w:color w:val="0F4761" w:themeColor="accent1" w:themeShade="BF"/>
    </w:rPr>
  </w:style>
  <w:style w:type="paragraph" w:styleId="IntenseQuote">
    <w:name w:val="Intense Quote"/>
    <w:basedOn w:val="Normal"/>
    <w:next w:val="Normal"/>
    <w:link w:val="IntenseQuoteChar"/>
    <w:uiPriority w:val="30"/>
    <w:qFormat/>
    <w:rsid w:val="00AD7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ACE"/>
    <w:rPr>
      <w:i/>
      <w:iCs/>
      <w:color w:val="0F4761" w:themeColor="accent1" w:themeShade="BF"/>
    </w:rPr>
  </w:style>
  <w:style w:type="character" w:styleId="IntenseReference">
    <w:name w:val="Intense Reference"/>
    <w:basedOn w:val="DefaultParagraphFont"/>
    <w:uiPriority w:val="32"/>
    <w:qFormat/>
    <w:rsid w:val="00AD7ACE"/>
    <w:rPr>
      <w:b/>
      <w:bCs/>
      <w:smallCaps/>
      <w:color w:val="0F4761" w:themeColor="accent1" w:themeShade="BF"/>
      <w:spacing w:val="5"/>
    </w:rPr>
  </w:style>
  <w:style w:type="character" w:styleId="Hyperlink">
    <w:name w:val="Hyperlink"/>
    <w:basedOn w:val="DefaultParagraphFont"/>
    <w:uiPriority w:val="99"/>
    <w:unhideWhenUsed/>
    <w:rsid w:val="0053126F"/>
    <w:rPr>
      <w:color w:val="467886" w:themeColor="hyperlink"/>
      <w:u w:val="single"/>
    </w:rPr>
  </w:style>
  <w:style w:type="table" w:styleId="TableGrid">
    <w:name w:val="Table Grid"/>
    <w:basedOn w:val="TableNormal"/>
    <w:uiPriority w:val="39"/>
    <w:rsid w:val="005312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26F"/>
  </w:style>
  <w:style w:type="paragraph" w:styleId="Footer">
    <w:name w:val="footer"/>
    <w:basedOn w:val="Normal"/>
    <w:link w:val="FooterChar"/>
    <w:uiPriority w:val="99"/>
    <w:unhideWhenUsed/>
    <w:rsid w:val="00531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26F"/>
  </w:style>
  <w:style w:type="character" w:styleId="CommentReference">
    <w:name w:val="annotation reference"/>
    <w:basedOn w:val="DefaultParagraphFont"/>
    <w:uiPriority w:val="99"/>
    <w:semiHidden/>
    <w:unhideWhenUsed/>
    <w:rsid w:val="00FF05ED"/>
    <w:rPr>
      <w:sz w:val="16"/>
      <w:szCs w:val="16"/>
    </w:rPr>
  </w:style>
  <w:style w:type="paragraph" w:styleId="CommentText">
    <w:name w:val="annotation text"/>
    <w:basedOn w:val="Normal"/>
    <w:link w:val="CommentTextChar"/>
    <w:uiPriority w:val="99"/>
    <w:unhideWhenUsed/>
    <w:rsid w:val="00FF05ED"/>
    <w:pPr>
      <w:spacing w:line="240" w:lineRule="auto"/>
    </w:pPr>
    <w:rPr>
      <w:sz w:val="20"/>
      <w:szCs w:val="20"/>
    </w:rPr>
  </w:style>
  <w:style w:type="character" w:customStyle="1" w:styleId="CommentTextChar">
    <w:name w:val="Comment Text Char"/>
    <w:basedOn w:val="DefaultParagraphFont"/>
    <w:link w:val="CommentText"/>
    <w:uiPriority w:val="99"/>
    <w:rsid w:val="00FF05ED"/>
    <w:rPr>
      <w:sz w:val="20"/>
      <w:szCs w:val="20"/>
    </w:rPr>
  </w:style>
  <w:style w:type="paragraph" w:styleId="CommentSubject">
    <w:name w:val="annotation subject"/>
    <w:basedOn w:val="CommentText"/>
    <w:next w:val="CommentText"/>
    <w:link w:val="CommentSubjectChar"/>
    <w:uiPriority w:val="99"/>
    <w:semiHidden/>
    <w:unhideWhenUsed/>
    <w:rsid w:val="00FF05ED"/>
    <w:rPr>
      <w:b/>
      <w:bCs/>
    </w:rPr>
  </w:style>
  <w:style w:type="character" w:customStyle="1" w:styleId="CommentSubjectChar">
    <w:name w:val="Comment Subject Char"/>
    <w:basedOn w:val="CommentTextChar"/>
    <w:link w:val="CommentSubject"/>
    <w:uiPriority w:val="99"/>
    <w:semiHidden/>
    <w:rsid w:val="00FF05ED"/>
    <w:rPr>
      <w:b/>
      <w:bCs/>
      <w:sz w:val="20"/>
      <w:szCs w:val="20"/>
    </w:rPr>
  </w:style>
  <w:style w:type="paragraph" w:styleId="FootnoteText">
    <w:name w:val="footnote text"/>
    <w:basedOn w:val="Normal"/>
    <w:link w:val="FootnoteTextChar"/>
    <w:uiPriority w:val="99"/>
    <w:semiHidden/>
    <w:unhideWhenUsed/>
    <w:rsid w:val="004735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508"/>
    <w:rPr>
      <w:sz w:val="20"/>
      <w:szCs w:val="20"/>
    </w:rPr>
  </w:style>
  <w:style w:type="character" w:styleId="FootnoteReference">
    <w:name w:val="footnote reference"/>
    <w:basedOn w:val="DefaultParagraphFont"/>
    <w:uiPriority w:val="99"/>
    <w:semiHidden/>
    <w:unhideWhenUsed/>
    <w:rsid w:val="00473508"/>
    <w:rPr>
      <w:vertAlign w:val="superscript"/>
    </w:rPr>
  </w:style>
  <w:style w:type="character" w:styleId="UnresolvedMention">
    <w:name w:val="Unresolved Mention"/>
    <w:basedOn w:val="DefaultParagraphFont"/>
    <w:uiPriority w:val="99"/>
    <w:semiHidden/>
    <w:unhideWhenUsed/>
    <w:rsid w:val="00140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7301">
      <w:bodyDiv w:val="1"/>
      <w:marLeft w:val="0"/>
      <w:marRight w:val="0"/>
      <w:marTop w:val="0"/>
      <w:marBottom w:val="0"/>
      <w:divBdr>
        <w:top w:val="none" w:sz="0" w:space="0" w:color="auto"/>
        <w:left w:val="none" w:sz="0" w:space="0" w:color="auto"/>
        <w:bottom w:val="none" w:sz="0" w:space="0" w:color="auto"/>
        <w:right w:val="none" w:sz="0" w:space="0" w:color="auto"/>
      </w:divBdr>
    </w:div>
    <w:div w:id="187187546">
      <w:bodyDiv w:val="1"/>
      <w:marLeft w:val="0"/>
      <w:marRight w:val="0"/>
      <w:marTop w:val="0"/>
      <w:marBottom w:val="0"/>
      <w:divBdr>
        <w:top w:val="none" w:sz="0" w:space="0" w:color="auto"/>
        <w:left w:val="none" w:sz="0" w:space="0" w:color="auto"/>
        <w:bottom w:val="none" w:sz="0" w:space="0" w:color="auto"/>
        <w:right w:val="none" w:sz="0" w:space="0" w:color="auto"/>
      </w:divBdr>
    </w:div>
    <w:div w:id="1149134060">
      <w:bodyDiv w:val="1"/>
      <w:marLeft w:val="0"/>
      <w:marRight w:val="0"/>
      <w:marTop w:val="0"/>
      <w:marBottom w:val="0"/>
      <w:divBdr>
        <w:top w:val="none" w:sz="0" w:space="0" w:color="auto"/>
        <w:left w:val="none" w:sz="0" w:space="0" w:color="auto"/>
        <w:bottom w:val="none" w:sz="0" w:space="0" w:color="auto"/>
        <w:right w:val="none" w:sz="0" w:space="0" w:color="auto"/>
      </w:divBdr>
    </w:div>
    <w:div w:id="18135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orms.gle/LaCASv5AsaP3xQCS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E628-FBE9-4B8D-8FCA-F2926F36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Finch</dc:creator>
  <cp:keywords/>
  <dc:description/>
  <cp:lastModifiedBy>Ryan Rolley</cp:lastModifiedBy>
  <cp:revision>6</cp:revision>
  <dcterms:created xsi:type="dcterms:W3CDTF">2025-07-28T13:53:00Z</dcterms:created>
  <dcterms:modified xsi:type="dcterms:W3CDTF">2025-07-28T15:29:00Z</dcterms:modified>
</cp:coreProperties>
</file>